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A7823" w14:textId="7D6F7938" w:rsidR="00013547" w:rsidRPr="005B6E2E" w:rsidRDefault="00013547" w:rsidP="00013547">
      <w:pPr>
        <w:spacing w:after="0" w:line="240" w:lineRule="auto"/>
        <w:jc w:val="center"/>
        <w:rPr>
          <w:rFonts w:ascii="Calibri" w:eastAsia="Calibri" w:hAnsi="Calibri" w:cs="Calibri"/>
          <w:b/>
          <w:bCs/>
          <w:color w:val="0070C0"/>
          <w:sz w:val="40"/>
          <w:szCs w:val="40"/>
          <w:lang w:val="en-US"/>
        </w:rPr>
      </w:pPr>
      <w:r>
        <w:rPr>
          <w:rFonts w:ascii="Calibri" w:eastAsia="Calibri" w:hAnsi="Calibri" w:cs="Calibri"/>
          <w:b/>
          <w:bCs/>
          <w:noProof/>
          <w:color w:val="0070C0"/>
          <w:sz w:val="52"/>
          <w:szCs w:val="52"/>
          <w:lang w:val="en-US"/>
        </w:rPr>
        <w:drawing>
          <wp:anchor distT="0" distB="0" distL="114300" distR="114300" simplePos="0" relativeHeight="251661312" behindDoc="0" locked="0" layoutInCell="1" allowOverlap="1" wp14:anchorId="7D0A31DC" wp14:editId="1AE6FE09">
            <wp:simplePos x="0" y="0"/>
            <wp:positionH relativeFrom="column">
              <wp:posOffset>8115300</wp:posOffset>
            </wp:positionH>
            <wp:positionV relativeFrom="paragraph">
              <wp:posOffset>-539750</wp:posOffset>
            </wp:positionV>
            <wp:extent cx="1054735" cy="1048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735" cy="10483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noProof/>
          <w:color w:val="0070C0"/>
          <w:sz w:val="36"/>
          <w:szCs w:val="36"/>
          <w:lang w:val="en-US"/>
        </w:rPr>
        <w:drawing>
          <wp:anchor distT="0" distB="0" distL="114300" distR="114300" simplePos="0" relativeHeight="251659264" behindDoc="0" locked="0" layoutInCell="1" allowOverlap="1" wp14:anchorId="7FF265D0" wp14:editId="3B118DC5">
            <wp:simplePos x="0" y="0"/>
            <wp:positionH relativeFrom="column">
              <wp:posOffset>-254000</wp:posOffset>
            </wp:positionH>
            <wp:positionV relativeFrom="paragraph">
              <wp:posOffset>-534670</wp:posOffset>
            </wp:positionV>
            <wp:extent cx="1438910" cy="95694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956945"/>
                    </a:xfrm>
                    <a:prstGeom prst="rect">
                      <a:avLst/>
                    </a:prstGeom>
                    <a:noFill/>
                  </pic:spPr>
                </pic:pic>
              </a:graphicData>
            </a:graphic>
            <wp14:sizeRelH relativeFrom="page">
              <wp14:pctWidth>0</wp14:pctWidth>
            </wp14:sizeRelH>
            <wp14:sizeRelV relativeFrom="page">
              <wp14:pctHeight>0</wp14:pctHeight>
            </wp14:sizeRelV>
          </wp:anchor>
        </w:drawing>
      </w:r>
      <w:r w:rsidRPr="005B6E2E">
        <w:rPr>
          <w:rFonts w:ascii="Calibri" w:eastAsia="Calibri" w:hAnsi="Calibri" w:cs="Calibri"/>
          <w:b/>
          <w:bCs/>
          <w:color w:val="0070C0"/>
          <w:sz w:val="40"/>
          <w:szCs w:val="40"/>
          <w:lang w:val="en-US"/>
        </w:rPr>
        <w:t>TENNIS EUROPE JUNIOR TOUR</w:t>
      </w:r>
    </w:p>
    <w:p w14:paraId="1CEF9BBA" w14:textId="559270C7" w:rsidR="00013547" w:rsidRPr="005B6E2E" w:rsidRDefault="00013547" w:rsidP="00013547">
      <w:pPr>
        <w:spacing w:after="0" w:line="240" w:lineRule="auto"/>
        <w:jc w:val="center"/>
        <w:rPr>
          <w:rFonts w:ascii="Calibri" w:eastAsia="Calibri" w:hAnsi="Calibri" w:cs="Calibri"/>
          <w:b/>
          <w:bCs/>
          <w:sz w:val="28"/>
          <w:szCs w:val="28"/>
          <w:lang w:val="en-US"/>
        </w:rPr>
      </w:pPr>
      <w:r w:rsidRPr="005B6E2E">
        <w:rPr>
          <w:rFonts w:ascii="Calibri" w:eastAsia="Calibri" w:hAnsi="Calibri" w:cs="Calibri"/>
          <w:b/>
          <w:bCs/>
          <w:sz w:val="28"/>
          <w:szCs w:val="28"/>
          <w:lang w:val="en-US"/>
        </w:rPr>
        <w:t xml:space="preserve">COVID-19 </w:t>
      </w:r>
    </w:p>
    <w:p w14:paraId="2F35ED36" w14:textId="71985E88" w:rsidR="00013547" w:rsidRPr="00013547" w:rsidRDefault="00013547" w:rsidP="00013547">
      <w:pPr>
        <w:spacing w:after="0"/>
        <w:jc w:val="center"/>
        <w:rPr>
          <w:rFonts w:ascii="Calibri" w:eastAsia="Calibri" w:hAnsi="Calibri" w:cs="Calibri"/>
          <w:b/>
          <w:bCs/>
          <w:sz w:val="28"/>
          <w:szCs w:val="28"/>
          <w:lang w:val="en-US"/>
        </w:rPr>
      </w:pPr>
      <w:r w:rsidRPr="00013547">
        <w:rPr>
          <w:rFonts w:ascii="Calibri" w:eastAsia="Calibri" w:hAnsi="Calibri" w:cs="Calibri"/>
          <w:b/>
          <w:bCs/>
          <w:sz w:val="28"/>
          <w:szCs w:val="28"/>
          <w:lang w:val="en-US"/>
        </w:rPr>
        <w:t>RETURN TO COMPETITION PROTOCOLS</w:t>
      </w:r>
    </w:p>
    <w:p w14:paraId="0BA66B43" w14:textId="77777777" w:rsidR="00013547" w:rsidRDefault="00013547" w:rsidP="00094889">
      <w:pPr>
        <w:spacing w:line="252" w:lineRule="auto"/>
        <w:jc w:val="center"/>
        <w:rPr>
          <w:rFonts w:eastAsia="Times New Roman"/>
          <w:b/>
          <w:bCs/>
        </w:rPr>
      </w:pPr>
    </w:p>
    <w:p w14:paraId="4337B455" w14:textId="772CC59F" w:rsidR="00094889" w:rsidRDefault="00B564C7" w:rsidP="00094889">
      <w:pPr>
        <w:spacing w:line="252" w:lineRule="auto"/>
        <w:jc w:val="center"/>
        <w:rPr>
          <w:rFonts w:eastAsia="Times New Roman"/>
        </w:rPr>
      </w:pPr>
      <w:r>
        <w:rPr>
          <w:rFonts w:eastAsia="Times New Roman"/>
          <w:b/>
          <w:bCs/>
        </w:rPr>
        <w:t xml:space="preserve">TOURNAMENT </w:t>
      </w:r>
      <w:r w:rsidR="00094889">
        <w:rPr>
          <w:rFonts w:eastAsia="Times New Roman"/>
          <w:b/>
          <w:bCs/>
        </w:rPr>
        <w:t>RISK ASSESSMENT</w:t>
      </w:r>
    </w:p>
    <w:p w14:paraId="4B0E0A74" w14:textId="585C57BA" w:rsidR="00094889" w:rsidRDefault="00094889" w:rsidP="00094889">
      <w:pPr>
        <w:spacing w:line="252" w:lineRule="auto"/>
        <w:jc w:val="both"/>
      </w:pPr>
      <w:r>
        <w:rPr>
          <w:rFonts w:eastAsia="Times New Roman"/>
        </w:rPr>
        <w:t xml:space="preserve">Each tournament </w:t>
      </w:r>
      <w:r w:rsidR="003F090A">
        <w:rPr>
          <w:rFonts w:eastAsia="Times New Roman"/>
        </w:rPr>
        <w:t xml:space="preserve">organiser </w:t>
      </w:r>
      <w:r>
        <w:rPr>
          <w:rFonts w:eastAsia="Times New Roman"/>
        </w:rPr>
        <w:t xml:space="preserve">must complete a </w:t>
      </w:r>
      <w:r w:rsidRPr="00EB79A8">
        <w:t xml:space="preserve">risk assessment, </w:t>
      </w:r>
      <w:r>
        <w:t xml:space="preserve">relevant to the context of the tournament, and </w:t>
      </w:r>
      <w:r w:rsidRPr="00EB79A8">
        <w:t>describing the C</w:t>
      </w:r>
      <w:r w:rsidR="00626A75">
        <w:t>OVID</w:t>
      </w:r>
      <w:r w:rsidRPr="00EB79A8">
        <w:t>-19 risk factors and mitigation measures that will be taken to protect the health of participants</w:t>
      </w:r>
      <w:r>
        <w:t>. The risk assessment must be completed in advance of</w:t>
      </w:r>
      <w:r w:rsidRPr="00EB79A8">
        <w:t xml:space="preserve"> the tournament</w:t>
      </w:r>
      <w:r w:rsidR="000224E0">
        <w:t xml:space="preserve"> and must be sent to Tennis Europe if requested</w:t>
      </w:r>
      <w:r w:rsidRPr="00EB79A8">
        <w:t>.</w:t>
      </w:r>
    </w:p>
    <w:p w14:paraId="74B3DB5B" w14:textId="4708748E" w:rsidR="00094889" w:rsidRDefault="00094889" w:rsidP="00094889">
      <w:pPr>
        <w:spacing w:line="252" w:lineRule="auto"/>
        <w:jc w:val="both"/>
      </w:pPr>
      <w:r>
        <w:t xml:space="preserve">It is expected that </w:t>
      </w:r>
      <w:r w:rsidR="00A97558">
        <w:t>the</w:t>
      </w:r>
      <w:r>
        <w:t xml:space="preserve"> risk assessment will take account of three key variables:</w:t>
      </w:r>
    </w:p>
    <w:p w14:paraId="32F31C62" w14:textId="677D6479" w:rsidR="00094889" w:rsidRDefault="00094889" w:rsidP="00094889">
      <w:pPr>
        <w:pStyle w:val="ListParagraph"/>
        <w:numPr>
          <w:ilvl w:val="3"/>
          <w:numId w:val="8"/>
        </w:numPr>
        <w:spacing w:line="252" w:lineRule="auto"/>
        <w:ind w:left="709" w:hanging="425"/>
        <w:jc w:val="both"/>
      </w:pPr>
      <w:r>
        <w:t>The underlying risk arising from the C</w:t>
      </w:r>
      <w:r w:rsidR="000224E0">
        <w:t>OVID</w:t>
      </w:r>
      <w:r>
        <w:t>-19 pandemic in the host country. For example, this may include infection rate</w:t>
      </w:r>
      <w:r w:rsidR="00CC4F89">
        <w:t xml:space="preserve"> (including any</w:t>
      </w:r>
      <w:r w:rsidR="00E74A98">
        <w:t xml:space="preserve"> </w:t>
      </w:r>
      <w:r>
        <w:t>evidence of community transmission</w:t>
      </w:r>
      <w:r w:rsidR="00CC4F89">
        <w:t>)</w:t>
      </w:r>
      <w:r>
        <w:t>, healthcare capacity and other local contextual risk.</w:t>
      </w:r>
    </w:p>
    <w:p w14:paraId="3394ABDA" w14:textId="30623357" w:rsidR="00094889" w:rsidRDefault="00094889" w:rsidP="00094889">
      <w:pPr>
        <w:pStyle w:val="ListParagraph"/>
        <w:numPr>
          <w:ilvl w:val="3"/>
          <w:numId w:val="8"/>
        </w:numPr>
        <w:spacing w:after="0" w:line="252" w:lineRule="auto"/>
        <w:ind w:left="709" w:hanging="425"/>
        <w:jc w:val="both"/>
        <w:rPr>
          <w:rFonts w:eastAsiaTheme="minorEastAsia"/>
        </w:rPr>
      </w:pPr>
      <w:r>
        <w:t>The general risk associated with playing tennis. This include</w:t>
      </w:r>
      <w:r w:rsidR="00CC4F89">
        <w:t>s</w:t>
      </w:r>
      <w:r>
        <w:t xml:space="preserve"> the duration and proximity of participants and the risk associated with the handling and transfer of equipment, each of which should be minimised. Implementation of the minimum standards and </w:t>
      </w:r>
      <w:r w:rsidR="00236A30">
        <w:t xml:space="preserve">practice and </w:t>
      </w:r>
      <w:r>
        <w:t xml:space="preserve">match protocols in these </w:t>
      </w:r>
      <w:r w:rsidR="00855468">
        <w:t>Tennis Europe Junior Tour COVID-19 return to competition protocols</w:t>
      </w:r>
      <w:r>
        <w:t xml:space="preserve"> will manage this risk adequately.</w:t>
      </w:r>
    </w:p>
    <w:p w14:paraId="69919246" w14:textId="7BF07C9B" w:rsidR="00094889" w:rsidRDefault="00094889" w:rsidP="00094889">
      <w:pPr>
        <w:pStyle w:val="ListParagraph"/>
        <w:numPr>
          <w:ilvl w:val="3"/>
          <w:numId w:val="8"/>
        </w:numPr>
        <w:spacing w:line="252" w:lineRule="auto"/>
        <w:ind w:left="709" w:hanging="425"/>
        <w:jc w:val="both"/>
      </w:pPr>
      <w:r>
        <w:t>The specific risk of playing a tennis tournament with the number of participants (players, support personnel, officials, staff and any other credentialled individual</w:t>
      </w:r>
      <w:r w:rsidR="00CC13B3">
        <w:t>s</w:t>
      </w:r>
      <w:r>
        <w:t>) likely to take part in the tournament</w:t>
      </w:r>
      <w:r w:rsidR="000224E0">
        <w:t xml:space="preserve"> </w:t>
      </w:r>
      <w:r>
        <w:t>and any known risk relating to participants with underlying health conditions or in high-risk groups. As a general rule, the greater the number of people in attendance, the greater the collective risk, and the greater the precautions that need to be taken to mitigate that risk.</w:t>
      </w:r>
    </w:p>
    <w:p w14:paraId="10A57D98" w14:textId="7D63BA72" w:rsidR="00094889" w:rsidRPr="0061477F" w:rsidRDefault="00094889" w:rsidP="00094889">
      <w:pPr>
        <w:spacing w:line="252" w:lineRule="auto"/>
        <w:jc w:val="both"/>
        <w:rPr>
          <w:rFonts w:eastAsia="Times New Roman"/>
        </w:rPr>
      </w:pPr>
      <w:r>
        <w:rPr>
          <w:rFonts w:eastAsia="Times New Roman"/>
        </w:rPr>
        <w:t xml:space="preserve">Each risk assessment for </w:t>
      </w:r>
      <w:r w:rsidR="007223E6">
        <w:rPr>
          <w:rFonts w:eastAsia="Times New Roman"/>
        </w:rPr>
        <w:t>a Tennis Europe</w:t>
      </w:r>
      <w:r>
        <w:rPr>
          <w:rFonts w:eastAsia="Times New Roman"/>
        </w:rPr>
        <w:t xml:space="preserve"> tournament must include the following items (including supporting documentation, where necessary)</w:t>
      </w:r>
      <w:r w:rsidR="003F090A">
        <w:rPr>
          <w:rFonts w:eastAsia="Times New Roman"/>
        </w:rPr>
        <w:t>, and may go further where the tournament organiser</w:t>
      </w:r>
      <w:r w:rsidR="000A2119">
        <w:rPr>
          <w:rFonts w:eastAsia="Times New Roman"/>
        </w:rPr>
        <w:t xml:space="preserve"> deems it appropriate to do so</w:t>
      </w:r>
      <w:r>
        <w:rPr>
          <w:rFonts w:eastAsia="Times New Roman"/>
        </w:rPr>
        <w:t>:</w:t>
      </w:r>
    </w:p>
    <w:tbl>
      <w:tblPr>
        <w:tblStyle w:val="TableGrid"/>
        <w:tblW w:w="0" w:type="auto"/>
        <w:tblLook w:val="04A0" w:firstRow="1" w:lastRow="0" w:firstColumn="1" w:lastColumn="0" w:noHBand="0" w:noVBand="1"/>
      </w:tblPr>
      <w:tblGrid>
        <w:gridCol w:w="3289"/>
        <w:gridCol w:w="4802"/>
        <w:gridCol w:w="5857"/>
      </w:tblGrid>
      <w:tr w:rsidR="00AD2113" w:rsidRPr="00300014" w14:paraId="4E197C82" w14:textId="7C029203" w:rsidTr="000224E0">
        <w:tc>
          <w:tcPr>
            <w:tcW w:w="3289" w:type="dxa"/>
          </w:tcPr>
          <w:p w14:paraId="37CFF4DB" w14:textId="156CCAFA" w:rsidR="00AD2113" w:rsidRPr="00300014" w:rsidRDefault="000A373A" w:rsidP="00E32B6E">
            <w:pPr>
              <w:jc w:val="center"/>
              <w:rPr>
                <w:rFonts w:eastAsia="Times New Roman"/>
                <w:b/>
                <w:bCs/>
              </w:rPr>
            </w:pPr>
            <w:r>
              <w:rPr>
                <w:rFonts w:eastAsia="Times New Roman"/>
                <w:b/>
                <w:bCs/>
              </w:rPr>
              <w:t>RISK MITIGATION</w:t>
            </w:r>
            <w:r w:rsidR="00995E29">
              <w:rPr>
                <w:rFonts w:eastAsia="Times New Roman"/>
                <w:b/>
                <w:bCs/>
              </w:rPr>
              <w:t xml:space="preserve"> ELEMENT</w:t>
            </w:r>
          </w:p>
        </w:tc>
        <w:tc>
          <w:tcPr>
            <w:tcW w:w="10659" w:type="dxa"/>
            <w:gridSpan w:val="2"/>
          </w:tcPr>
          <w:p w14:paraId="09A86B3D" w14:textId="6EBC9969" w:rsidR="00AD2113" w:rsidRPr="00300014" w:rsidRDefault="003A5E9C" w:rsidP="00E32B6E">
            <w:pPr>
              <w:ind w:left="370" w:hanging="283"/>
              <w:jc w:val="center"/>
              <w:rPr>
                <w:rFonts w:eastAsia="Times New Roman"/>
                <w:b/>
                <w:bCs/>
              </w:rPr>
            </w:pPr>
            <w:r>
              <w:rPr>
                <w:rFonts w:eastAsia="Times New Roman"/>
                <w:b/>
                <w:bCs/>
              </w:rPr>
              <w:t>MITIGATING ACTION TAKEN</w:t>
            </w:r>
          </w:p>
        </w:tc>
      </w:tr>
      <w:tr w:rsidR="00093BC9" w:rsidRPr="00300014" w14:paraId="00D01531" w14:textId="77777777" w:rsidTr="000224E0">
        <w:tc>
          <w:tcPr>
            <w:tcW w:w="13948" w:type="dxa"/>
            <w:gridSpan w:val="3"/>
          </w:tcPr>
          <w:p w14:paraId="42639175" w14:textId="705D512D" w:rsidR="00093BC9" w:rsidRPr="00093BC9" w:rsidRDefault="00093BC9" w:rsidP="00E32B6E">
            <w:pPr>
              <w:rPr>
                <w:rFonts w:eastAsia="Times New Roman"/>
                <w:b/>
                <w:bCs/>
              </w:rPr>
            </w:pPr>
            <w:r>
              <w:rPr>
                <w:rFonts w:eastAsia="Times New Roman"/>
                <w:b/>
                <w:bCs/>
              </w:rPr>
              <w:t>General risk mitigation</w:t>
            </w:r>
          </w:p>
        </w:tc>
      </w:tr>
      <w:tr w:rsidR="006958CC" w:rsidRPr="00300014" w14:paraId="572D9F5F" w14:textId="32E098FB" w:rsidTr="000224E0">
        <w:tc>
          <w:tcPr>
            <w:tcW w:w="3289" w:type="dxa"/>
          </w:tcPr>
          <w:p w14:paraId="56CF78F8" w14:textId="64502483" w:rsidR="006958CC" w:rsidRDefault="008D3765" w:rsidP="00E32B6E">
            <w:pPr>
              <w:rPr>
                <w:rFonts w:eastAsia="Times New Roman"/>
              </w:rPr>
            </w:pPr>
            <w:r>
              <w:rPr>
                <w:rFonts w:eastAsia="Times New Roman"/>
              </w:rPr>
              <w:t xml:space="preserve">Point of contact for </w:t>
            </w:r>
            <w:r w:rsidR="006958CC">
              <w:rPr>
                <w:rFonts w:eastAsia="Times New Roman"/>
              </w:rPr>
              <w:t>Covid-19.</w:t>
            </w:r>
          </w:p>
        </w:tc>
        <w:tc>
          <w:tcPr>
            <w:tcW w:w="4802" w:type="dxa"/>
          </w:tcPr>
          <w:p w14:paraId="7060A393" w14:textId="026CD421" w:rsidR="006958CC" w:rsidRPr="00300014" w:rsidRDefault="00313C3C" w:rsidP="00E32B6E">
            <w:pPr>
              <w:rPr>
                <w:rFonts w:eastAsia="Times New Roman"/>
              </w:rPr>
            </w:pPr>
            <w:r>
              <w:rPr>
                <w:rFonts w:eastAsia="Times New Roman"/>
              </w:rPr>
              <w:t>Provide n</w:t>
            </w:r>
            <w:r w:rsidR="006958CC">
              <w:rPr>
                <w:rFonts w:eastAsia="Times New Roman"/>
              </w:rPr>
              <w:t>ame and contact details of Covid-19 Officer</w:t>
            </w:r>
            <w:r>
              <w:rPr>
                <w:rFonts w:eastAsia="Times New Roman"/>
              </w:rPr>
              <w:t>.</w:t>
            </w:r>
          </w:p>
        </w:tc>
        <w:tc>
          <w:tcPr>
            <w:tcW w:w="5857" w:type="dxa"/>
          </w:tcPr>
          <w:p w14:paraId="080BFD4A" w14:textId="2841A1CD" w:rsidR="006958CC" w:rsidRDefault="00AD2113" w:rsidP="00E32B6E">
            <w:pPr>
              <w:rPr>
                <w:rFonts w:eastAsia="Times New Roman"/>
              </w:rPr>
            </w:pPr>
            <w:r>
              <w:rPr>
                <w:rFonts w:eastAsia="Times New Roman"/>
              </w:rPr>
              <w:t>Name:</w:t>
            </w:r>
            <w:r w:rsidR="00E32B6E">
              <w:rPr>
                <w:rFonts w:eastAsia="Times New Roman"/>
              </w:rPr>
              <w:t xml:space="preserve"> </w:t>
            </w:r>
            <w:r w:rsidR="00E32B6E">
              <w:rPr>
                <w:rFonts w:eastAsia="Times New Roman"/>
              </w:rPr>
              <w:fldChar w:fldCharType="begin">
                <w:ffData>
                  <w:name w:val="Text1"/>
                  <w:enabled/>
                  <w:calcOnExit w:val="0"/>
                  <w:textInput>
                    <w:default w:val="Click here to enter text"/>
                  </w:textInput>
                </w:ffData>
              </w:fldChar>
            </w:r>
            <w:r w:rsidR="00E32B6E">
              <w:rPr>
                <w:rFonts w:eastAsia="Times New Roman"/>
              </w:rPr>
              <w:instrText xml:space="preserve"> FORMTEXT </w:instrText>
            </w:r>
            <w:r w:rsidR="00E32B6E">
              <w:rPr>
                <w:rFonts w:eastAsia="Times New Roman"/>
              </w:rPr>
            </w:r>
            <w:r w:rsidR="00E32B6E">
              <w:rPr>
                <w:rFonts w:eastAsia="Times New Roman"/>
              </w:rPr>
              <w:fldChar w:fldCharType="separate"/>
            </w:r>
            <w:r w:rsidR="00E32B6E">
              <w:rPr>
                <w:rFonts w:eastAsia="Times New Roman"/>
                <w:noProof/>
              </w:rPr>
              <w:t>Click here to enter text</w:t>
            </w:r>
            <w:r w:rsidR="00E32B6E">
              <w:rPr>
                <w:rFonts w:eastAsia="Times New Roman"/>
              </w:rPr>
              <w:fldChar w:fldCharType="end"/>
            </w:r>
          </w:p>
          <w:p w14:paraId="6D59A67A" w14:textId="7420F5B6" w:rsidR="00AD2113" w:rsidRPr="00E849B4" w:rsidRDefault="00AD2113" w:rsidP="00E32B6E">
            <w:pPr>
              <w:rPr>
                <w:rFonts w:eastAsia="Times New Roman"/>
              </w:rPr>
            </w:pPr>
            <w:r>
              <w:rPr>
                <w:rFonts w:eastAsia="Times New Roman"/>
              </w:rPr>
              <w:t>Contact details:</w:t>
            </w:r>
            <w:r w:rsidR="00E32B6E">
              <w:rPr>
                <w:rFonts w:eastAsia="Times New Roman"/>
              </w:rPr>
              <w:t xml:space="preserve"> </w:t>
            </w:r>
            <w:r w:rsidR="00E32B6E">
              <w:rPr>
                <w:rFonts w:eastAsia="Times New Roman"/>
              </w:rPr>
              <w:fldChar w:fldCharType="begin">
                <w:ffData>
                  <w:name w:val="Text1"/>
                  <w:enabled/>
                  <w:calcOnExit w:val="0"/>
                  <w:textInput>
                    <w:default w:val="Click here to enter text"/>
                  </w:textInput>
                </w:ffData>
              </w:fldChar>
            </w:r>
            <w:r w:rsidR="00E32B6E">
              <w:rPr>
                <w:rFonts w:eastAsia="Times New Roman"/>
              </w:rPr>
              <w:instrText xml:space="preserve"> FORMTEXT </w:instrText>
            </w:r>
            <w:r w:rsidR="00E32B6E">
              <w:rPr>
                <w:rFonts w:eastAsia="Times New Roman"/>
              </w:rPr>
            </w:r>
            <w:r w:rsidR="00E32B6E">
              <w:rPr>
                <w:rFonts w:eastAsia="Times New Roman"/>
              </w:rPr>
              <w:fldChar w:fldCharType="separate"/>
            </w:r>
            <w:r w:rsidR="00E32B6E">
              <w:rPr>
                <w:rFonts w:eastAsia="Times New Roman"/>
                <w:noProof/>
              </w:rPr>
              <w:t>Click here to enter text</w:t>
            </w:r>
            <w:r w:rsidR="00E32B6E">
              <w:rPr>
                <w:rFonts w:eastAsia="Times New Roman"/>
              </w:rPr>
              <w:fldChar w:fldCharType="end"/>
            </w:r>
          </w:p>
        </w:tc>
      </w:tr>
      <w:tr w:rsidR="00ED148B" w:rsidRPr="00300014" w14:paraId="1547788D" w14:textId="1BA09F9B" w:rsidTr="000224E0">
        <w:tc>
          <w:tcPr>
            <w:tcW w:w="3289" w:type="dxa"/>
          </w:tcPr>
          <w:p w14:paraId="42CA7885" w14:textId="7DDCB0B2" w:rsidR="00ED148B" w:rsidRPr="00300014" w:rsidRDefault="00ED148B" w:rsidP="00E32B6E">
            <w:pPr>
              <w:rPr>
                <w:rFonts w:eastAsia="Times New Roman"/>
              </w:rPr>
            </w:pPr>
            <w:r w:rsidRPr="00ED148B">
              <w:rPr>
                <w:rFonts w:eastAsia="Times New Roman"/>
              </w:rPr>
              <w:t>Description of the status of the Covid-19 pandemic in the host country/location.</w:t>
            </w:r>
          </w:p>
        </w:tc>
        <w:tc>
          <w:tcPr>
            <w:tcW w:w="4802" w:type="dxa"/>
          </w:tcPr>
          <w:p w14:paraId="16739FF1" w14:textId="1751C0FA" w:rsidR="00ED148B" w:rsidRDefault="00ED148B" w:rsidP="00E32B6E">
            <w:pPr>
              <w:ind w:left="442" w:hanging="284"/>
            </w:pPr>
            <w:r>
              <w:t>-</w:t>
            </w:r>
            <w:r w:rsidR="006E6B96">
              <w:tab/>
            </w:r>
            <w:r w:rsidR="00ED6550">
              <w:t xml:space="preserve">Is </w:t>
            </w:r>
            <w:r w:rsidR="000A2119">
              <w:t>Covid-</w:t>
            </w:r>
            <w:r w:rsidR="000A24A1" w:rsidRPr="000A24A1">
              <w:t>19</w:t>
            </w:r>
            <w:r w:rsidR="000A2119">
              <w:t xml:space="preserve"> </w:t>
            </w:r>
            <w:r w:rsidR="009F17AC">
              <w:t xml:space="preserve">testing </w:t>
            </w:r>
            <w:r w:rsidR="00ED6550">
              <w:t>readily available?</w:t>
            </w:r>
          </w:p>
          <w:p w14:paraId="6CCB9D04" w14:textId="7E1F1148" w:rsidR="00ED148B" w:rsidRDefault="00ED148B" w:rsidP="00E32B6E">
            <w:pPr>
              <w:ind w:left="442" w:hanging="284"/>
            </w:pPr>
            <w:r>
              <w:t xml:space="preserve">- </w:t>
            </w:r>
            <w:r w:rsidR="006E6B96">
              <w:tab/>
            </w:r>
            <w:r w:rsidR="00ED6550">
              <w:t>What is the i</w:t>
            </w:r>
            <w:r>
              <w:t>nfection rate trend</w:t>
            </w:r>
            <w:r w:rsidR="00ED6550">
              <w:t>?</w:t>
            </w:r>
          </w:p>
          <w:p w14:paraId="5A5392B2" w14:textId="017FA396" w:rsidR="00ED148B" w:rsidRDefault="00ED148B" w:rsidP="00E32B6E">
            <w:pPr>
              <w:ind w:left="442" w:hanging="284"/>
            </w:pPr>
            <w:r>
              <w:t xml:space="preserve">- </w:t>
            </w:r>
            <w:r w:rsidR="006E6B96">
              <w:tab/>
            </w:r>
            <w:r w:rsidR="00ED6550">
              <w:t>Is there spare h</w:t>
            </w:r>
            <w:r>
              <w:t>ealthcare capacity</w:t>
            </w:r>
            <w:r w:rsidR="00ED6550">
              <w:t>?</w:t>
            </w:r>
          </w:p>
          <w:p w14:paraId="532F9466" w14:textId="156F05A2" w:rsidR="00ED148B" w:rsidRDefault="00ED148B" w:rsidP="00E32B6E">
            <w:pPr>
              <w:ind w:left="442" w:hanging="284"/>
            </w:pPr>
            <w:r>
              <w:lastRenderedPageBreak/>
              <w:t>-</w:t>
            </w:r>
            <w:r w:rsidR="006E6B96">
              <w:tab/>
            </w:r>
            <w:r w:rsidR="00ED6550">
              <w:t xml:space="preserve">Are </w:t>
            </w:r>
            <w:r w:rsidR="00BA5D03">
              <w:t xml:space="preserve">any </w:t>
            </w:r>
            <w:r w:rsidR="00ED6550">
              <w:t>m</w:t>
            </w:r>
            <w:r>
              <w:t>ovement restrictions</w:t>
            </w:r>
            <w:r w:rsidR="00ED6550">
              <w:t xml:space="preserve"> imposed?</w:t>
            </w:r>
          </w:p>
          <w:p w14:paraId="6C7E525E" w14:textId="45CCB335" w:rsidR="00ED148B" w:rsidRPr="008F5790" w:rsidRDefault="00ED148B" w:rsidP="00E32B6E">
            <w:pPr>
              <w:ind w:left="442" w:hanging="284"/>
            </w:pPr>
            <w:r>
              <w:t>-</w:t>
            </w:r>
            <w:r w:rsidR="006E6B96">
              <w:tab/>
            </w:r>
            <w:r w:rsidR="00ED6550">
              <w:t>What are p</w:t>
            </w:r>
            <w:r w:rsidR="00D103CD">
              <w:t xml:space="preserve">hysical </w:t>
            </w:r>
            <w:r>
              <w:t>distancing requirements</w:t>
            </w:r>
            <w:r w:rsidR="00ED6550">
              <w:t>?</w:t>
            </w:r>
          </w:p>
        </w:tc>
        <w:tc>
          <w:tcPr>
            <w:tcW w:w="5857" w:type="dxa"/>
          </w:tcPr>
          <w:p w14:paraId="4A2CFAE8" w14:textId="4E499A7E" w:rsidR="00ED148B" w:rsidRDefault="00025391" w:rsidP="00E32B6E">
            <w:pPr>
              <w:rPr>
                <w:rFonts w:eastAsia="Times New Roman"/>
              </w:rPr>
            </w:pPr>
            <w:r>
              <w:rPr>
                <w:rFonts w:eastAsia="Times New Roman"/>
              </w:rPr>
              <w:lastRenderedPageBreak/>
              <w:t>Yes</w:t>
            </w:r>
            <w:r>
              <w:rPr>
                <w:rFonts w:eastAsia="Times New Roman"/>
              </w:rPr>
              <w:tab/>
            </w:r>
            <w:sdt>
              <w:sdtPr>
                <w:rPr>
                  <w:rFonts w:eastAsia="Times New Roman"/>
                </w:rPr>
                <w:id w:val="500246038"/>
                <w14:checkbox>
                  <w14:checked w14:val="0"/>
                  <w14:checkedState w14:val="2612" w14:font="MS Gothic"/>
                  <w14:uncheckedState w14:val="2610" w14:font="MS Gothic"/>
                </w14:checkbox>
              </w:sdtPr>
              <w:sdtEndPr/>
              <w:sdtContent>
                <w:r w:rsidR="00F82F47">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785037761"/>
                <w14:checkbox>
                  <w14:checked w14:val="0"/>
                  <w14:checkedState w14:val="2612" w14:font="MS Gothic"/>
                  <w14:uncheckedState w14:val="2610" w14:font="MS Gothic"/>
                </w14:checkbox>
              </w:sdtPr>
              <w:sdtEndPr/>
              <w:sdtContent>
                <w:r w:rsidR="00795E8B">
                  <w:rPr>
                    <w:rFonts w:ascii="MS Gothic" w:eastAsia="MS Gothic" w:hAnsi="MS Gothic" w:hint="eastAsia"/>
                  </w:rPr>
                  <w:t>☐</w:t>
                </w:r>
              </w:sdtContent>
            </w:sdt>
          </w:p>
          <w:p w14:paraId="684BA316" w14:textId="3E1B33FC" w:rsidR="00ED6550" w:rsidRDefault="007C75AE" w:rsidP="00E32B6E">
            <w:pPr>
              <w:rPr>
                <w:rFonts w:eastAsia="Times New Roman"/>
              </w:rPr>
            </w:pPr>
            <w:r>
              <w:rPr>
                <w:rFonts w:eastAsia="Times New Roman"/>
              </w:rPr>
              <w:t>Up</w:t>
            </w:r>
            <w:r w:rsidR="00892F5E">
              <w:rPr>
                <w:rFonts w:eastAsia="Times New Roman"/>
              </w:rPr>
              <w:tab/>
            </w:r>
            <w:sdt>
              <w:sdtPr>
                <w:rPr>
                  <w:rFonts w:eastAsia="Times New Roman"/>
                </w:rPr>
                <w:id w:val="-1549992358"/>
                <w14:checkbox>
                  <w14:checked w14:val="0"/>
                  <w14:checkedState w14:val="2612" w14:font="MS Gothic"/>
                  <w14:uncheckedState w14:val="2610" w14:font="MS Gothic"/>
                </w14:checkbox>
              </w:sdtPr>
              <w:sdtEndPr/>
              <w:sdtContent>
                <w:r w:rsidR="00F82F47">
                  <w:rPr>
                    <w:rFonts w:ascii="MS Gothic" w:eastAsia="MS Gothic" w:hAnsi="MS Gothic" w:hint="eastAsia"/>
                  </w:rPr>
                  <w:t>☐</w:t>
                </w:r>
              </w:sdtContent>
            </w:sdt>
            <w:r w:rsidR="00892F5E">
              <w:rPr>
                <w:rFonts w:eastAsia="Times New Roman"/>
              </w:rPr>
              <w:tab/>
            </w:r>
            <w:r>
              <w:rPr>
                <w:rFonts w:eastAsia="Times New Roman"/>
              </w:rPr>
              <w:t>Level</w:t>
            </w:r>
            <w:r w:rsidR="00892F5E">
              <w:rPr>
                <w:rFonts w:eastAsia="Times New Roman"/>
              </w:rPr>
              <w:tab/>
            </w:r>
            <w:sdt>
              <w:sdtPr>
                <w:rPr>
                  <w:rFonts w:eastAsia="Times New Roman"/>
                </w:rPr>
                <w:id w:val="602455350"/>
                <w14:checkbox>
                  <w14:checked w14:val="0"/>
                  <w14:checkedState w14:val="2612" w14:font="MS Gothic"/>
                  <w14:uncheckedState w14:val="2610" w14:font="MS Gothic"/>
                </w14:checkbox>
              </w:sdtPr>
              <w:sdtEndPr/>
              <w:sdtContent>
                <w:r w:rsidR="00F82F47">
                  <w:rPr>
                    <w:rFonts w:ascii="MS Gothic" w:eastAsia="MS Gothic" w:hAnsi="MS Gothic" w:hint="eastAsia"/>
                  </w:rPr>
                  <w:t>☐</w:t>
                </w:r>
              </w:sdtContent>
            </w:sdt>
            <w:r w:rsidR="00BE589F">
              <w:rPr>
                <w:rFonts w:eastAsia="Times New Roman"/>
              </w:rPr>
              <w:tab/>
              <w:t>Down</w:t>
            </w:r>
            <w:r w:rsidR="00BE589F">
              <w:rPr>
                <w:rFonts w:eastAsia="Times New Roman"/>
              </w:rPr>
              <w:tab/>
            </w:r>
            <w:sdt>
              <w:sdtPr>
                <w:rPr>
                  <w:rFonts w:eastAsia="Times New Roman"/>
                </w:rPr>
                <w:id w:val="365109350"/>
                <w14:checkbox>
                  <w14:checked w14:val="0"/>
                  <w14:checkedState w14:val="2612" w14:font="MS Gothic"/>
                  <w14:uncheckedState w14:val="2610" w14:font="MS Gothic"/>
                </w14:checkbox>
              </w:sdtPr>
              <w:sdtEndPr/>
              <w:sdtContent>
                <w:r w:rsidR="00BE589F">
                  <w:rPr>
                    <w:rFonts w:ascii="MS Gothic" w:eastAsia="MS Gothic" w:hAnsi="MS Gothic" w:hint="eastAsia"/>
                  </w:rPr>
                  <w:t>☐</w:t>
                </w:r>
              </w:sdtContent>
            </w:sdt>
          </w:p>
          <w:p w14:paraId="4239D2EA" w14:textId="77777777" w:rsidR="00BE589F" w:rsidRDefault="00BE589F" w:rsidP="00E32B6E">
            <w:pPr>
              <w:rPr>
                <w:rFonts w:eastAsia="Times New Roman"/>
              </w:rPr>
            </w:pPr>
            <w:r>
              <w:rPr>
                <w:rFonts w:eastAsia="Times New Roman"/>
              </w:rPr>
              <w:t>Yes</w:t>
            </w:r>
            <w:r>
              <w:rPr>
                <w:rFonts w:eastAsia="Times New Roman"/>
              </w:rPr>
              <w:tab/>
            </w:r>
            <w:sdt>
              <w:sdtPr>
                <w:rPr>
                  <w:rFonts w:eastAsia="Times New Roman"/>
                </w:rPr>
                <w:id w:val="19037146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9603064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E5129D" w14:textId="629B61BE" w:rsidR="009432ED" w:rsidRDefault="009432ED" w:rsidP="00E32B6E">
            <w:pPr>
              <w:rPr>
                <w:rFonts w:eastAsia="Times New Roman"/>
              </w:rPr>
            </w:pPr>
            <w:r>
              <w:rPr>
                <w:rFonts w:eastAsia="Times New Roman"/>
              </w:rPr>
              <w:lastRenderedPageBreak/>
              <w:t>Yes</w:t>
            </w:r>
            <w:r>
              <w:rPr>
                <w:rFonts w:eastAsia="Times New Roman"/>
              </w:rPr>
              <w:tab/>
            </w:r>
            <w:sdt>
              <w:sdtPr>
                <w:rPr>
                  <w:rFonts w:eastAsia="Times New Roman"/>
                </w:rPr>
                <w:id w:val="-1023242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8630442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38C94E" w14:textId="77777777" w:rsidR="00B2520E" w:rsidRDefault="007F6354" w:rsidP="00E32B6E">
            <w:pPr>
              <w:rPr>
                <w:rFonts w:eastAsia="Times New Roman"/>
              </w:rPr>
            </w:pPr>
            <w:r>
              <w:rPr>
                <w:rFonts w:eastAsia="Times New Roman"/>
              </w:rPr>
              <w:fldChar w:fldCharType="begin">
                <w:ffData>
                  <w:name w:val="Text1"/>
                  <w:enabled/>
                  <w:calcOnExit w:val="0"/>
                  <w:textInput>
                    <w:default w:val="Click here to enter text"/>
                  </w:textInput>
                </w:ffData>
              </w:fldChar>
            </w:r>
            <w:bookmarkStart w:id="0" w:name="Text1"/>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bookmarkEnd w:id="0"/>
          </w:p>
          <w:p w14:paraId="06CEA721" w14:textId="77777777" w:rsidR="00F028DD" w:rsidRDefault="00F028DD" w:rsidP="00E32B6E">
            <w:pPr>
              <w:rPr>
                <w:rFonts w:eastAsia="Times New Roman"/>
                <w:b/>
                <w:bCs/>
              </w:rPr>
            </w:pPr>
          </w:p>
          <w:p w14:paraId="7C17B4AD" w14:textId="61F81F1E" w:rsidR="00F028DD" w:rsidRPr="00F028DD" w:rsidRDefault="00F028DD" w:rsidP="00E32B6E">
            <w:pPr>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5D49AC" w:rsidRPr="00300014" w14:paraId="5D6D5E6A" w14:textId="11F1C1D0" w:rsidTr="000224E0">
        <w:tc>
          <w:tcPr>
            <w:tcW w:w="3289" w:type="dxa"/>
          </w:tcPr>
          <w:p w14:paraId="71E876D0" w14:textId="10C38EFF" w:rsidR="005D49AC" w:rsidRPr="00300014" w:rsidRDefault="005D49AC" w:rsidP="00E32B6E">
            <w:pPr>
              <w:rPr>
                <w:rFonts w:eastAsia="Times New Roman"/>
              </w:rPr>
            </w:pPr>
            <w:r w:rsidRPr="00ED148B">
              <w:rPr>
                <w:rFonts w:eastAsia="Times New Roman"/>
              </w:rPr>
              <w:lastRenderedPageBreak/>
              <w:t>Link to the government’s main Covid-19 information platform.</w:t>
            </w:r>
          </w:p>
        </w:tc>
        <w:tc>
          <w:tcPr>
            <w:tcW w:w="4802" w:type="dxa"/>
          </w:tcPr>
          <w:p w14:paraId="7E22EF3D" w14:textId="3C2FB063" w:rsidR="005D49AC" w:rsidRPr="00300014" w:rsidRDefault="0043580A" w:rsidP="00E32B6E">
            <w:pPr>
              <w:rPr>
                <w:rFonts w:eastAsia="Times New Roman"/>
              </w:rPr>
            </w:pPr>
            <w:r>
              <w:rPr>
                <w:rFonts w:eastAsia="Times New Roman"/>
              </w:rPr>
              <w:t>Provide the o</w:t>
            </w:r>
            <w:r w:rsidR="005D49AC">
              <w:rPr>
                <w:rFonts w:eastAsia="Times New Roman"/>
              </w:rPr>
              <w:t xml:space="preserve">fficial government </w:t>
            </w:r>
            <w:r w:rsidR="00B62A01">
              <w:rPr>
                <w:rFonts w:eastAsia="Times New Roman"/>
              </w:rPr>
              <w:t xml:space="preserve">Covid-19 </w:t>
            </w:r>
            <w:r w:rsidR="005D49AC">
              <w:rPr>
                <w:rFonts w:eastAsia="Times New Roman"/>
              </w:rPr>
              <w:t>website</w:t>
            </w:r>
            <w:r>
              <w:rPr>
                <w:rFonts w:eastAsia="Times New Roman"/>
              </w:rPr>
              <w:t>.</w:t>
            </w:r>
          </w:p>
        </w:tc>
        <w:tc>
          <w:tcPr>
            <w:tcW w:w="5857" w:type="dxa"/>
          </w:tcPr>
          <w:p w14:paraId="02A514EB" w14:textId="05166DB0" w:rsidR="007D5B9B" w:rsidRPr="00300014" w:rsidRDefault="007F6354" w:rsidP="00E32B6E">
            <w:pPr>
              <w:rPr>
                <w:rFonts w:eastAsia="Times New Roman"/>
              </w:rPr>
            </w:pPr>
            <w:r>
              <w:rPr>
                <w:rFonts w:eastAsia="Times New Roman"/>
              </w:rPr>
              <w:fldChar w:fldCharType="begin">
                <w:ffData>
                  <w:name w:val="Text2"/>
                  <w:enabled/>
                  <w:calcOnExit w:val="0"/>
                  <w:textInput>
                    <w:default w:val="Click here to enter text"/>
                  </w:textInput>
                </w:ffData>
              </w:fldChar>
            </w:r>
            <w:bookmarkStart w:id="1" w:name="Text2"/>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bookmarkEnd w:id="1"/>
          </w:p>
        </w:tc>
      </w:tr>
      <w:tr w:rsidR="006D1D9B" w:rsidRPr="00300014" w14:paraId="5457A022" w14:textId="4384121E" w:rsidTr="000224E0">
        <w:tc>
          <w:tcPr>
            <w:tcW w:w="3289" w:type="dxa"/>
          </w:tcPr>
          <w:p w14:paraId="47CBEE69" w14:textId="700F2D6E" w:rsidR="006D1D9B" w:rsidRPr="00300014" w:rsidRDefault="006D1D9B" w:rsidP="00E32B6E">
            <w:pPr>
              <w:rPr>
                <w:rFonts w:eastAsia="Times New Roman"/>
              </w:rPr>
            </w:pPr>
            <w:r w:rsidRPr="00ED148B">
              <w:rPr>
                <w:rFonts w:eastAsia="Times New Roman"/>
              </w:rPr>
              <w:t>International travel restrictions to/from the host country/location.</w:t>
            </w:r>
          </w:p>
        </w:tc>
        <w:tc>
          <w:tcPr>
            <w:tcW w:w="4802" w:type="dxa"/>
          </w:tcPr>
          <w:p w14:paraId="13CB3CC3" w14:textId="23FF07C1" w:rsidR="00B62A01" w:rsidRDefault="002D5B92" w:rsidP="002D5B92">
            <w:r>
              <w:t>Provide information as to</w:t>
            </w:r>
            <w:r w:rsidR="00B62A01">
              <w:t>:</w:t>
            </w:r>
          </w:p>
          <w:p w14:paraId="114EBEC3" w14:textId="07AFDCFD" w:rsidR="006D1D9B" w:rsidRDefault="006D1D9B" w:rsidP="00E32B6E">
            <w:pPr>
              <w:ind w:left="442" w:hanging="284"/>
            </w:pPr>
            <w:r>
              <w:t>-</w:t>
            </w:r>
            <w:r w:rsidR="006E6B96">
              <w:tab/>
            </w:r>
            <w:r w:rsidR="00B62A01">
              <w:t>R</w:t>
            </w:r>
            <w:r>
              <w:t>estrictions in place at your borders</w:t>
            </w:r>
            <w:r w:rsidR="00B62A01">
              <w:t>.</w:t>
            </w:r>
          </w:p>
          <w:p w14:paraId="14F9049A" w14:textId="24D7C5B2" w:rsidR="006D1D9B" w:rsidRDefault="006D1D9B" w:rsidP="00E32B6E">
            <w:pPr>
              <w:ind w:left="442" w:hanging="284"/>
            </w:pPr>
            <w:r>
              <w:t>-</w:t>
            </w:r>
            <w:r w:rsidR="006E6B96">
              <w:tab/>
            </w:r>
            <w:r>
              <w:t>Wh</w:t>
            </w:r>
            <w:r w:rsidR="002D5B92">
              <w:t>ere travel is available to/from</w:t>
            </w:r>
            <w:r w:rsidR="00B62A01">
              <w:t>.</w:t>
            </w:r>
            <w:r>
              <w:t xml:space="preserve"> </w:t>
            </w:r>
          </w:p>
          <w:p w14:paraId="30323F8B" w14:textId="1495A28D" w:rsidR="006D1D9B" w:rsidRDefault="006D1D9B" w:rsidP="00E32B6E">
            <w:pPr>
              <w:ind w:left="442" w:hanging="284"/>
            </w:pPr>
            <w:r>
              <w:t>-</w:t>
            </w:r>
            <w:r w:rsidR="006E6B96">
              <w:tab/>
            </w:r>
            <w:r w:rsidR="00B62A01">
              <w:t>A</w:t>
            </w:r>
            <w:r w:rsidR="008C7A8E">
              <w:t>ny a</w:t>
            </w:r>
            <w:r>
              <w:t xml:space="preserve">ir bridges and </w:t>
            </w:r>
            <w:r w:rsidR="00B62A01">
              <w:t>country name(s).</w:t>
            </w:r>
          </w:p>
          <w:p w14:paraId="12BC88CC" w14:textId="2E7F3150" w:rsidR="006D1D9B" w:rsidRDefault="006D1D9B" w:rsidP="00E32B6E">
            <w:pPr>
              <w:ind w:left="442" w:hanging="284"/>
            </w:pPr>
            <w:r>
              <w:t>-</w:t>
            </w:r>
            <w:r w:rsidR="006E6B96">
              <w:tab/>
            </w:r>
            <w:r w:rsidR="00B62A01">
              <w:t>Q</w:t>
            </w:r>
            <w:r>
              <w:t>uarantine measures in place</w:t>
            </w:r>
            <w:r w:rsidR="00BA5D81">
              <w:t xml:space="preserve"> (with details).</w:t>
            </w:r>
          </w:p>
          <w:p w14:paraId="65D8B0A8" w14:textId="3D5A074F" w:rsidR="006D1D9B" w:rsidRDefault="006D1D9B" w:rsidP="00E32B6E">
            <w:pPr>
              <w:ind w:left="442" w:hanging="284"/>
            </w:pPr>
            <w:r>
              <w:t>-</w:t>
            </w:r>
            <w:r w:rsidR="006E6B96">
              <w:tab/>
            </w:r>
            <w:r w:rsidR="008C7A8E">
              <w:t>Is m</w:t>
            </w:r>
            <w:r>
              <w:t>edical certification or proof of testing required</w:t>
            </w:r>
            <w:r w:rsidR="001A04C8">
              <w:t>?</w:t>
            </w:r>
          </w:p>
          <w:p w14:paraId="44FDFFDD" w14:textId="46C25780" w:rsidR="006D1D9B" w:rsidRDefault="006D1D9B" w:rsidP="00E32B6E">
            <w:pPr>
              <w:ind w:left="442" w:hanging="284"/>
            </w:pPr>
            <w:r>
              <w:t>-</w:t>
            </w:r>
            <w:r w:rsidR="006E6B96">
              <w:tab/>
            </w:r>
            <w:r w:rsidR="001A04C8">
              <w:t xml:space="preserve">Are </w:t>
            </w:r>
            <w:r>
              <w:t>commercial flights</w:t>
            </w:r>
            <w:r w:rsidR="001A04C8">
              <w:t xml:space="preserve"> available?</w:t>
            </w:r>
          </w:p>
          <w:p w14:paraId="75860D2E" w14:textId="04C36CBB" w:rsidR="006D1D9B" w:rsidRPr="00300014" w:rsidRDefault="006D1D9B" w:rsidP="00E32B6E">
            <w:pPr>
              <w:ind w:left="442" w:hanging="284"/>
              <w:rPr>
                <w:rFonts w:eastAsia="Times New Roman"/>
              </w:rPr>
            </w:pPr>
            <w:r>
              <w:t>-</w:t>
            </w:r>
            <w:r w:rsidR="006E6B96">
              <w:tab/>
            </w:r>
            <w:r w:rsidR="00E32B6E">
              <w:t>A</w:t>
            </w:r>
            <w:r w:rsidR="001A04C8">
              <w:t>re</w:t>
            </w:r>
            <w:r>
              <w:t xml:space="preserve"> changes to international restrictions</w:t>
            </w:r>
            <w:r w:rsidR="00BA5D81">
              <w:t xml:space="preserve"> </w:t>
            </w:r>
            <w:r w:rsidR="001A04C8">
              <w:t>planned</w:t>
            </w:r>
            <w:r w:rsidR="00AF0436">
              <w:t>?</w:t>
            </w:r>
          </w:p>
        </w:tc>
        <w:tc>
          <w:tcPr>
            <w:tcW w:w="5857" w:type="dxa"/>
          </w:tcPr>
          <w:p w14:paraId="10798948" w14:textId="56B7510B" w:rsidR="006D1D9B" w:rsidRDefault="006D1D9B" w:rsidP="00E32B6E">
            <w:pPr>
              <w:rPr>
                <w:rFonts w:eastAsia="Times New Roman"/>
              </w:rPr>
            </w:pPr>
          </w:p>
          <w:p w14:paraId="51ACE8A3" w14:textId="3668A8A3" w:rsidR="00E32B6E" w:rsidRDefault="00E32B6E" w:rsidP="00E32B6E">
            <w:pPr>
              <w:rPr>
                <w:rFonts w:eastAsia="Times New Roman"/>
              </w:rPr>
            </w:pPr>
            <w:r>
              <w:rPr>
                <w:rFonts w:eastAsia="Times New Roman"/>
              </w:rPr>
              <w:fldChar w:fldCharType="begin">
                <w:ffData>
                  <w:name w:val="Text2"/>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p w14:paraId="681A453C" w14:textId="5243C530" w:rsidR="00E32B6E" w:rsidRDefault="00E32B6E" w:rsidP="00E32B6E">
            <w:pPr>
              <w:rPr>
                <w:rFonts w:eastAsia="Times New Roman"/>
              </w:rPr>
            </w:pPr>
            <w:r>
              <w:rPr>
                <w:rFonts w:eastAsia="Times New Roman"/>
              </w:rPr>
              <w:fldChar w:fldCharType="begin">
                <w:ffData>
                  <w:name w:val="Text2"/>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p w14:paraId="0CF0AC51" w14:textId="4CF53039" w:rsidR="00E32B6E" w:rsidRDefault="00E32B6E" w:rsidP="00E32B6E">
            <w:pPr>
              <w:rPr>
                <w:rFonts w:eastAsia="Times New Roman"/>
              </w:rPr>
            </w:pPr>
            <w:r>
              <w:rPr>
                <w:rFonts w:eastAsia="Times New Roman"/>
              </w:rPr>
              <w:fldChar w:fldCharType="begin">
                <w:ffData>
                  <w:name w:val="Text2"/>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p w14:paraId="7547CC60" w14:textId="4F9EB4CA" w:rsidR="00E32B6E" w:rsidRDefault="00E32B6E" w:rsidP="00E32B6E">
            <w:pPr>
              <w:rPr>
                <w:rFonts w:eastAsia="Times New Roman"/>
              </w:rPr>
            </w:pPr>
            <w:r>
              <w:rPr>
                <w:rFonts w:eastAsia="Times New Roman"/>
              </w:rPr>
              <w:fldChar w:fldCharType="begin">
                <w:ffData>
                  <w:name w:val="Text2"/>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p w14:paraId="181FE551" w14:textId="77777777" w:rsidR="00E32B6E" w:rsidRDefault="00E32B6E" w:rsidP="00E32B6E">
            <w:pPr>
              <w:rPr>
                <w:rFonts w:eastAsia="Times New Roman"/>
              </w:rPr>
            </w:pPr>
            <w:r>
              <w:rPr>
                <w:rFonts w:eastAsia="Times New Roman"/>
              </w:rPr>
              <w:t>Yes</w:t>
            </w:r>
            <w:r>
              <w:rPr>
                <w:rFonts w:eastAsia="Times New Roman"/>
              </w:rPr>
              <w:tab/>
            </w:r>
            <w:sdt>
              <w:sdtPr>
                <w:rPr>
                  <w:rFonts w:eastAsia="Times New Roman"/>
                </w:rPr>
                <w:id w:val="-1302382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30268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C0C90D" w14:textId="77777777" w:rsidR="008C7A8E" w:rsidRDefault="008C7A8E" w:rsidP="00E32B6E">
            <w:pPr>
              <w:rPr>
                <w:rFonts w:eastAsia="Times New Roman"/>
              </w:rPr>
            </w:pPr>
          </w:p>
          <w:p w14:paraId="7D1D432E" w14:textId="4A541236" w:rsidR="00E32B6E" w:rsidRDefault="0039570B" w:rsidP="00E32B6E">
            <w:pPr>
              <w:rPr>
                <w:rFonts w:eastAsia="Times New Roman"/>
              </w:rPr>
            </w:pPr>
            <w:r>
              <w:rPr>
                <w:rFonts w:eastAsia="Times New Roman"/>
              </w:rPr>
              <w:t>Many</w:t>
            </w:r>
            <w:r w:rsidR="00CD5EEA">
              <w:rPr>
                <w:rFonts w:eastAsia="Times New Roman"/>
              </w:rPr>
              <w:tab/>
            </w:r>
            <w:sdt>
              <w:sdtPr>
                <w:rPr>
                  <w:rFonts w:eastAsia="Times New Roman"/>
                </w:rPr>
                <w:id w:val="-1482386848"/>
                <w14:checkbox>
                  <w14:checked w14:val="0"/>
                  <w14:checkedState w14:val="2612" w14:font="MS Gothic"/>
                  <w14:uncheckedState w14:val="2610" w14:font="MS Gothic"/>
                </w14:checkbox>
              </w:sdtPr>
              <w:sdtEndPr/>
              <w:sdtContent>
                <w:r w:rsidR="00CD5EEA">
                  <w:rPr>
                    <w:rFonts w:ascii="MS Gothic" w:eastAsia="MS Gothic" w:hAnsi="MS Gothic" w:hint="eastAsia"/>
                  </w:rPr>
                  <w:t>☐</w:t>
                </w:r>
              </w:sdtContent>
            </w:sdt>
            <w:r w:rsidR="00CD5EEA">
              <w:rPr>
                <w:rFonts w:eastAsia="Times New Roman"/>
              </w:rPr>
              <w:tab/>
              <w:t>Some</w:t>
            </w:r>
            <w:r w:rsidR="00CD5EEA">
              <w:rPr>
                <w:rFonts w:eastAsia="Times New Roman"/>
              </w:rPr>
              <w:tab/>
            </w:r>
            <w:sdt>
              <w:sdtPr>
                <w:rPr>
                  <w:rFonts w:eastAsia="Times New Roman"/>
                </w:rPr>
                <w:id w:val="-552232842"/>
                <w14:checkbox>
                  <w14:checked w14:val="0"/>
                  <w14:checkedState w14:val="2612" w14:font="MS Gothic"/>
                  <w14:uncheckedState w14:val="2610" w14:font="MS Gothic"/>
                </w14:checkbox>
              </w:sdtPr>
              <w:sdtEndPr/>
              <w:sdtContent>
                <w:r w:rsidR="00CD5EEA">
                  <w:rPr>
                    <w:rFonts w:ascii="MS Gothic" w:eastAsia="MS Gothic" w:hAnsi="MS Gothic" w:hint="eastAsia"/>
                  </w:rPr>
                  <w:t>☐</w:t>
                </w:r>
              </w:sdtContent>
            </w:sdt>
            <w:r w:rsidR="00CD5EEA">
              <w:rPr>
                <w:rFonts w:eastAsia="Times New Roman"/>
              </w:rPr>
              <w:tab/>
              <w:t>No</w:t>
            </w:r>
            <w:r>
              <w:rPr>
                <w:rFonts w:eastAsia="Times New Roman"/>
              </w:rPr>
              <w:t>ne</w:t>
            </w:r>
            <w:r w:rsidR="00CD5EEA">
              <w:rPr>
                <w:rFonts w:eastAsia="Times New Roman"/>
              </w:rPr>
              <w:tab/>
            </w:r>
            <w:sdt>
              <w:sdtPr>
                <w:rPr>
                  <w:rFonts w:eastAsia="Times New Roman"/>
                </w:rPr>
                <w:id w:val="1122116289"/>
                <w14:checkbox>
                  <w14:checked w14:val="0"/>
                  <w14:checkedState w14:val="2612" w14:font="MS Gothic"/>
                  <w14:uncheckedState w14:val="2610" w14:font="MS Gothic"/>
                </w14:checkbox>
              </w:sdtPr>
              <w:sdtEndPr/>
              <w:sdtContent>
                <w:r w:rsidR="00CD5EEA">
                  <w:rPr>
                    <w:rFonts w:ascii="MS Gothic" w:eastAsia="MS Gothic" w:hAnsi="MS Gothic" w:hint="eastAsia"/>
                  </w:rPr>
                  <w:t>☐</w:t>
                </w:r>
              </w:sdtContent>
            </w:sdt>
          </w:p>
          <w:p w14:paraId="1BF9B3D2" w14:textId="77777777" w:rsidR="007821C4" w:rsidRDefault="00DA2E8E" w:rsidP="00E32B6E">
            <w:pPr>
              <w:rPr>
                <w:rFonts w:eastAsia="Times New Roman"/>
              </w:rPr>
            </w:pPr>
            <w:r>
              <w:rPr>
                <w:rFonts w:eastAsia="Times New Roman"/>
              </w:rPr>
              <w:t>Yes</w:t>
            </w:r>
            <w:r>
              <w:rPr>
                <w:rFonts w:eastAsia="Times New Roman"/>
              </w:rPr>
              <w:tab/>
            </w:r>
            <w:sdt>
              <w:sdtPr>
                <w:rPr>
                  <w:rFonts w:eastAsia="Times New Roman"/>
                </w:rPr>
                <w:id w:val="-1571726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6232746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A959E5" w14:textId="77777777" w:rsidR="0068090D" w:rsidRDefault="0068090D" w:rsidP="00E32B6E">
            <w:pPr>
              <w:rPr>
                <w:rFonts w:eastAsia="Times New Roman"/>
              </w:rPr>
            </w:pPr>
          </w:p>
          <w:p w14:paraId="3CB7DFBE" w14:textId="19AB3D23" w:rsidR="0068090D" w:rsidRPr="00300014" w:rsidRDefault="0068090D" w:rsidP="0068090D">
            <w:pPr>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9164E3" w:rsidRPr="00300014" w14:paraId="754D47F0" w14:textId="77777777" w:rsidTr="000224E0">
        <w:tc>
          <w:tcPr>
            <w:tcW w:w="3289" w:type="dxa"/>
          </w:tcPr>
          <w:p w14:paraId="7B45706E" w14:textId="7119795C" w:rsidR="009164E3" w:rsidRDefault="009164E3" w:rsidP="009164E3">
            <w:pPr>
              <w:rPr>
                <w:rFonts w:eastAsia="Times New Roman"/>
              </w:rPr>
            </w:pPr>
            <w:r w:rsidRPr="00300014">
              <w:rPr>
                <w:rFonts w:eastAsia="Times New Roman"/>
              </w:rPr>
              <w:t>Official transport</w:t>
            </w:r>
          </w:p>
        </w:tc>
        <w:tc>
          <w:tcPr>
            <w:tcW w:w="4802" w:type="dxa"/>
          </w:tcPr>
          <w:p w14:paraId="7951B388" w14:textId="77777777" w:rsidR="009164E3" w:rsidRDefault="009164E3" w:rsidP="00D80B27">
            <w:pPr>
              <w:rPr>
                <w:rFonts w:eastAsiaTheme="minorEastAsia"/>
              </w:rPr>
            </w:pPr>
            <w:r>
              <w:rPr>
                <w:rFonts w:eastAsiaTheme="minorEastAsia"/>
              </w:rPr>
              <w:t>Which of the following will be required when using transport:</w:t>
            </w:r>
          </w:p>
          <w:p w14:paraId="57A3433F" w14:textId="658C631B" w:rsidR="009164E3" w:rsidRDefault="009164E3" w:rsidP="009164E3">
            <w:pPr>
              <w:ind w:left="442" w:hanging="284"/>
              <w:rPr>
                <w:rFonts w:eastAsiaTheme="minorEastAsia"/>
              </w:rPr>
            </w:pPr>
            <w:r>
              <w:rPr>
                <w:rFonts w:eastAsiaTheme="minorEastAsia"/>
              </w:rPr>
              <w:t>-</w:t>
            </w:r>
            <w:r>
              <w:rPr>
                <w:rFonts w:eastAsiaTheme="minorEastAsia"/>
              </w:rPr>
              <w:tab/>
              <w:t>Dedicated for participants?</w:t>
            </w:r>
          </w:p>
          <w:p w14:paraId="55C2ED35" w14:textId="7ACB4A6C" w:rsidR="00976A61" w:rsidRDefault="00976A61" w:rsidP="009164E3">
            <w:pPr>
              <w:ind w:left="442" w:hanging="284"/>
              <w:rPr>
                <w:rFonts w:eastAsiaTheme="minorEastAsia"/>
              </w:rPr>
            </w:pPr>
            <w:r>
              <w:rPr>
                <w:rFonts w:eastAsiaTheme="minorEastAsia"/>
              </w:rPr>
              <w:t>-</w:t>
            </w:r>
            <w:r>
              <w:rPr>
                <w:rFonts w:eastAsiaTheme="minorEastAsia"/>
              </w:rPr>
              <w:tab/>
              <w:t>Sanitised after each trip?</w:t>
            </w:r>
          </w:p>
          <w:p w14:paraId="4E616503" w14:textId="0923A02A" w:rsidR="009164E3" w:rsidRDefault="009164E3" w:rsidP="009164E3">
            <w:pPr>
              <w:ind w:left="442" w:hanging="284"/>
              <w:rPr>
                <w:rFonts w:eastAsiaTheme="minorEastAsia"/>
              </w:rPr>
            </w:pPr>
            <w:r>
              <w:rPr>
                <w:rFonts w:eastAsiaTheme="minorEastAsia"/>
              </w:rPr>
              <w:t>-</w:t>
            </w:r>
            <w:r>
              <w:rPr>
                <w:rFonts w:eastAsiaTheme="minorEastAsia"/>
              </w:rPr>
              <w:tab/>
              <w:t>Physical distancing</w:t>
            </w:r>
            <w:r w:rsidR="00976A61">
              <w:rPr>
                <w:rFonts w:eastAsiaTheme="minorEastAsia"/>
              </w:rPr>
              <w:t xml:space="preserve"> maintained</w:t>
            </w:r>
            <w:r>
              <w:rPr>
                <w:rFonts w:eastAsiaTheme="minorEastAsia"/>
              </w:rPr>
              <w:t>?</w:t>
            </w:r>
          </w:p>
          <w:p w14:paraId="096D00A1" w14:textId="77777777" w:rsidR="009164E3" w:rsidRDefault="009164E3" w:rsidP="009164E3">
            <w:pPr>
              <w:ind w:left="442" w:hanging="284"/>
              <w:rPr>
                <w:rFonts w:eastAsiaTheme="minorEastAsia"/>
              </w:rPr>
            </w:pPr>
            <w:r>
              <w:rPr>
                <w:rFonts w:eastAsiaTheme="minorEastAsia"/>
              </w:rPr>
              <w:t>-</w:t>
            </w:r>
            <w:r>
              <w:rPr>
                <w:rFonts w:eastAsiaTheme="minorEastAsia"/>
              </w:rPr>
              <w:tab/>
              <w:t>Wearing of masks?</w:t>
            </w:r>
          </w:p>
          <w:p w14:paraId="35BDE07A" w14:textId="77777777" w:rsidR="009164E3" w:rsidRDefault="009164E3" w:rsidP="009164E3">
            <w:pPr>
              <w:ind w:left="442" w:hanging="284"/>
              <w:rPr>
                <w:rFonts w:eastAsiaTheme="minorEastAsia"/>
              </w:rPr>
            </w:pPr>
            <w:r>
              <w:rPr>
                <w:rFonts w:eastAsiaTheme="minorEastAsia"/>
              </w:rPr>
              <w:t>-</w:t>
            </w:r>
            <w:r>
              <w:rPr>
                <w:rFonts w:eastAsiaTheme="minorEastAsia"/>
              </w:rPr>
              <w:tab/>
              <w:t>Booking system to avoid overcrowding?</w:t>
            </w:r>
          </w:p>
          <w:p w14:paraId="7CD313AA" w14:textId="77777777" w:rsidR="005B7486" w:rsidRDefault="009164E3" w:rsidP="005B7486">
            <w:pPr>
              <w:ind w:left="442" w:hanging="284"/>
              <w:rPr>
                <w:rFonts w:eastAsiaTheme="minorEastAsia"/>
              </w:rPr>
            </w:pPr>
            <w:r>
              <w:rPr>
                <w:rFonts w:eastAsiaTheme="minorEastAsia"/>
              </w:rPr>
              <w:t>-</w:t>
            </w:r>
            <w:r>
              <w:rPr>
                <w:rFonts w:eastAsiaTheme="minorEastAsia"/>
              </w:rPr>
              <w:tab/>
            </w:r>
            <w:r w:rsidR="005B7486">
              <w:rPr>
                <w:rFonts w:eastAsiaTheme="minorEastAsia"/>
              </w:rPr>
              <w:t>Hygiene measures?</w:t>
            </w:r>
          </w:p>
          <w:p w14:paraId="31F72C04" w14:textId="3261096D" w:rsidR="009164E3" w:rsidRPr="005B7486" w:rsidRDefault="005B7486" w:rsidP="005B7486">
            <w:pPr>
              <w:ind w:left="442" w:hanging="284"/>
              <w:rPr>
                <w:rFonts w:eastAsiaTheme="minorEastAsia"/>
              </w:rPr>
            </w:pPr>
            <w:r>
              <w:rPr>
                <w:rFonts w:eastAsiaTheme="minorEastAsia"/>
              </w:rPr>
              <w:t>-</w:t>
            </w:r>
            <w:r>
              <w:rPr>
                <w:rFonts w:eastAsiaTheme="minorEastAsia"/>
              </w:rPr>
              <w:tab/>
            </w:r>
            <w:r w:rsidR="009164E3">
              <w:rPr>
                <w:rFonts w:eastAsiaTheme="minorEastAsia"/>
              </w:rPr>
              <w:t>Sufficient and regular transport will be provided to cope with demand?</w:t>
            </w:r>
          </w:p>
        </w:tc>
        <w:tc>
          <w:tcPr>
            <w:tcW w:w="5857" w:type="dxa"/>
          </w:tcPr>
          <w:p w14:paraId="1FD8A94A" w14:textId="77777777" w:rsidR="009164E3" w:rsidRDefault="009164E3" w:rsidP="009164E3">
            <w:pPr>
              <w:ind w:left="370" w:hanging="283"/>
              <w:rPr>
                <w:rFonts w:eastAsiaTheme="minorEastAsia"/>
              </w:rPr>
            </w:pPr>
          </w:p>
          <w:p w14:paraId="55E33AF9" w14:textId="77777777" w:rsidR="009164E3" w:rsidRDefault="009164E3" w:rsidP="009164E3">
            <w:pPr>
              <w:ind w:left="370" w:hanging="283"/>
              <w:rPr>
                <w:rFonts w:eastAsiaTheme="minorEastAsia"/>
              </w:rPr>
            </w:pPr>
          </w:p>
          <w:p w14:paraId="095A3A0D" w14:textId="77777777" w:rsidR="009164E3" w:rsidRDefault="009164E3" w:rsidP="009164E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1708636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9170586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71C529" w14:textId="77777777" w:rsidR="009164E3" w:rsidRDefault="009164E3" w:rsidP="009164E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750786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9640410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A597D3" w14:textId="77777777" w:rsidR="009164E3" w:rsidRDefault="009164E3" w:rsidP="009164E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298450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8478685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BE6300" w14:textId="77777777" w:rsidR="009164E3" w:rsidRDefault="009164E3" w:rsidP="009164E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5089459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1977348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D9C02C" w14:textId="77777777" w:rsidR="009164E3" w:rsidRDefault="009164E3" w:rsidP="009164E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7878221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970399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AE2708" w14:textId="7C3DA06A" w:rsidR="009164E3" w:rsidRDefault="00EB484A" w:rsidP="009164E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4444281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5689130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22B17B" w14:textId="1142EC02" w:rsidR="00EB484A" w:rsidRDefault="00EB484A" w:rsidP="009164E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5435892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069837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64BA8E" w14:textId="77777777" w:rsidR="00EB484A" w:rsidRDefault="00EB484A" w:rsidP="009164E3">
            <w:pPr>
              <w:spacing w:line="268" w:lineRule="exact"/>
              <w:contextualSpacing/>
              <w:rPr>
                <w:rFonts w:eastAsia="Times New Roman"/>
              </w:rPr>
            </w:pPr>
          </w:p>
          <w:p w14:paraId="72605943" w14:textId="7D1C4FF2" w:rsidR="009164E3" w:rsidRDefault="009164E3" w:rsidP="009164E3">
            <w:pPr>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332D31D0" w14:textId="77777777" w:rsidTr="000224E0">
        <w:tc>
          <w:tcPr>
            <w:tcW w:w="3289" w:type="dxa"/>
          </w:tcPr>
          <w:p w14:paraId="4767067A" w14:textId="2454242C" w:rsidR="00C70B83" w:rsidRPr="00300014" w:rsidRDefault="00C70B83" w:rsidP="00C70B83">
            <w:pPr>
              <w:rPr>
                <w:rFonts w:eastAsia="Times New Roman"/>
              </w:rPr>
            </w:pPr>
            <w:r w:rsidRPr="00300014">
              <w:rPr>
                <w:rFonts w:eastAsia="Times New Roman"/>
              </w:rPr>
              <w:t>Precautions for vulnerable individuals</w:t>
            </w:r>
            <w:r>
              <w:rPr>
                <w:rFonts w:eastAsia="Times New Roman"/>
              </w:rPr>
              <w:t>.</w:t>
            </w:r>
          </w:p>
        </w:tc>
        <w:tc>
          <w:tcPr>
            <w:tcW w:w="4802" w:type="dxa"/>
          </w:tcPr>
          <w:p w14:paraId="2F4F8353" w14:textId="77777777" w:rsidR="00C70B83" w:rsidRDefault="00C70B83" w:rsidP="00C70B83">
            <w:pPr>
              <w:rPr>
                <w:rFonts w:eastAsiaTheme="minorEastAsia"/>
              </w:rPr>
            </w:pPr>
            <w:r>
              <w:rPr>
                <w:rFonts w:eastAsiaTheme="minorEastAsia"/>
              </w:rPr>
              <w:t>Which measures will be implemented:</w:t>
            </w:r>
          </w:p>
          <w:p w14:paraId="186DCC3D" w14:textId="77777777" w:rsidR="00C70B83" w:rsidRDefault="00C70B83" w:rsidP="00C70B83">
            <w:pPr>
              <w:ind w:left="442" w:hanging="284"/>
              <w:rPr>
                <w:rFonts w:eastAsiaTheme="minorEastAsia"/>
              </w:rPr>
            </w:pPr>
            <w:r>
              <w:rPr>
                <w:rFonts w:eastAsiaTheme="minorEastAsia"/>
              </w:rPr>
              <w:t>-</w:t>
            </w:r>
            <w:r>
              <w:rPr>
                <w:rFonts w:eastAsiaTheme="minorEastAsia"/>
              </w:rPr>
              <w:tab/>
              <w:t>Discouraged from attending?</w:t>
            </w:r>
          </w:p>
          <w:p w14:paraId="474105C5" w14:textId="77777777" w:rsidR="00C70B83" w:rsidRDefault="00C70B83" w:rsidP="00C70B83">
            <w:pPr>
              <w:ind w:left="442" w:hanging="284"/>
              <w:rPr>
                <w:rFonts w:eastAsiaTheme="minorEastAsia"/>
              </w:rPr>
            </w:pPr>
            <w:r>
              <w:rPr>
                <w:rFonts w:eastAsiaTheme="minorEastAsia"/>
              </w:rPr>
              <w:lastRenderedPageBreak/>
              <w:t>-</w:t>
            </w:r>
            <w:r>
              <w:rPr>
                <w:rFonts w:eastAsiaTheme="minorEastAsia"/>
              </w:rPr>
              <w:tab/>
              <w:t>Asked to seek advice from a doctor?</w:t>
            </w:r>
          </w:p>
          <w:p w14:paraId="27867EF1" w14:textId="77777777" w:rsidR="00C70B83" w:rsidRDefault="00C70B83" w:rsidP="00C70B83">
            <w:pPr>
              <w:ind w:left="442" w:hanging="284"/>
              <w:rPr>
                <w:rFonts w:eastAsiaTheme="minorEastAsia"/>
              </w:rPr>
            </w:pPr>
            <w:r w:rsidRPr="0EEB5AF1">
              <w:rPr>
                <w:rFonts w:eastAsiaTheme="minorEastAsia"/>
              </w:rPr>
              <w:t>-</w:t>
            </w:r>
            <w:r>
              <w:rPr>
                <w:rFonts w:eastAsiaTheme="minorEastAsia"/>
              </w:rPr>
              <w:tab/>
            </w:r>
            <w:r w:rsidRPr="0EEB5AF1">
              <w:rPr>
                <w:rFonts w:eastAsiaTheme="minorEastAsia"/>
              </w:rPr>
              <w:t>Asked to wear masks</w:t>
            </w:r>
            <w:r>
              <w:rPr>
                <w:rFonts w:eastAsiaTheme="minorEastAsia"/>
              </w:rPr>
              <w:t xml:space="preserve"> on-site?</w:t>
            </w:r>
          </w:p>
          <w:p w14:paraId="5670455E" w14:textId="13209A2E" w:rsidR="00C70B83" w:rsidRDefault="00C70B83" w:rsidP="00C70B83">
            <w:pPr>
              <w:ind w:left="442" w:hanging="284"/>
              <w:rPr>
                <w:rFonts w:eastAsiaTheme="minorEastAsia"/>
              </w:rPr>
            </w:pPr>
            <w:r>
              <w:rPr>
                <w:rFonts w:eastAsiaTheme="minorEastAsia"/>
              </w:rPr>
              <w:t>-</w:t>
            </w:r>
            <w:r>
              <w:rPr>
                <w:rFonts w:eastAsiaTheme="minorEastAsia"/>
              </w:rPr>
              <w:tab/>
              <w:t xml:space="preserve">Given </w:t>
            </w:r>
            <w:r w:rsidRPr="0EEB5AF1">
              <w:rPr>
                <w:rFonts w:eastAsiaTheme="minorEastAsia"/>
              </w:rPr>
              <w:t>mask</w:t>
            </w:r>
            <w:r>
              <w:rPr>
                <w:rFonts w:eastAsiaTheme="minorEastAsia"/>
              </w:rPr>
              <w:t>s</w:t>
            </w:r>
            <w:r w:rsidRPr="0EEB5AF1">
              <w:rPr>
                <w:rFonts w:eastAsiaTheme="minorEastAsia"/>
              </w:rPr>
              <w:t xml:space="preserve"> at the venue</w:t>
            </w:r>
            <w:r>
              <w:rPr>
                <w:rFonts w:eastAsiaTheme="minorEastAsia"/>
              </w:rPr>
              <w:t>?</w:t>
            </w:r>
          </w:p>
        </w:tc>
        <w:tc>
          <w:tcPr>
            <w:tcW w:w="5857" w:type="dxa"/>
          </w:tcPr>
          <w:p w14:paraId="0A4626DB" w14:textId="77777777" w:rsidR="00C70B83" w:rsidRDefault="00C70B83" w:rsidP="00C70B83">
            <w:pPr>
              <w:ind w:left="370" w:hanging="283"/>
              <w:rPr>
                <w:rFonts w:eastAsia="Times New Roman"/>
              </w:rPr>
            </w:pPr>
          </w:p>
          <w:p w14:paraId="404D6338"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357491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0127134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E43601" w14:textId="77777777" w:rsidR="00C70B83" w:rsidRDefault="00C70B83" w:rsidP="00C70B83">
            <w:pPr>
              <w:spacing w:line="268" w:lineRule="exact"/>
              <w:contextualSpacing/>
              <w:rPr>
                <w:rFonts w:eastAsia="Times New Roman"/>
              </w:rPr>
            </w:pPr>
            <w:r>
              <w:rPr>
                <w:rFonts w:eastAsia="Times New Roman"/>
              </w:rPr>
              <w:lastRenderedPageBreak/>
              <w:t>Yes</w:t>
            </w:r>
            <w:r>
              <w:rPr>
                <w:rFonts w:eastAsia="Times New Roman"/>
              </w:rPr>
              <w:tab/>
            </w:r>
            <w:sdt>
              <w:sdtPr>
                <w:rPr>
                  <w:rFonts w:eastAsia="Times New Roman"/>
                </w:rPr>
                <w:id w:val="17543104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5276850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F8BC54"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5852281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2716672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5D8EA6"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5936137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0573869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364F9F" w14:textId="77777777" w:rsidR="00C70B83" w:rsidRDefault="00C70B83" w:rsidP="00C70B83">
            <w:pPr>
              <w:spacing w:line="268" w:lineRule="exact"/>
              <w:contextualSpacing/>
              <w:rPr>
                <w:rFonts w:eastAsia="Times New Roman"/>
              </w:rPr>
            </w:pPr>
          </w:p>
          <w:p w14:paraId="2C221931" w14:textId="6B994E04" w:rsidR="00C70B83" w:rsidRDefault="00C70B83" w:rsidP="00093BC9">
            <w:pPr>
              <w:ind w:left="87"/>
              <w:rPr>
                <w:rFonts w:eastAsiaTheme="minorEastAsia"/>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3390A4C3" w14:textId="03ABEC5C" w:rsidTr="000224E0">
        <w:tc>
          <w:tcPr>
            <w:tcW w:w="3289" w:type="dxa"/>
          </w:tcPr>
          <w:p w14:paraId="776941A8" w14:textId="70253401" w:rsidR="00C70B83" w:rsidRDefault="00C70B83" w:rsidP="00C70B83">
            <w:pPr>
              <w:rPr>
                <w:rFonts w:eastAsia="Times New Roman"/>
              </w:rPr>
            </w:pPr>
            <w:r>
              <w:rPr>
                <w:rFonts w:eastAsiaTheme="minorEastAsia"/>
              </w:rPr>
              <w:lastRenderedPageBreak/>
              <w:t>A</w:t>
            </w:r>
            <w:r w:rsidRPr="00337645">
              <w:rPr>
                <w:rFonts w:eastAsiaTheme="minorEastAsia"/>
              </w:rPr>
              <w:t>uthorised tournament staff.</w:t>
            </w:r>
          </w:p>
        </w:tc>
        <w:tc>
          <w:tcPr>
            <w:tcW w:w="4802" w:type="dxa"/>
          </w:tcPr>
          <w:p w14:paraId="1C08CAFC" w14:textId="29A6695F" w:rsidR="00C70B83" w:rsidRPr="00300014" w:rsidRDefault="00C70B83" w:rsidP="00C70B83">
            <w:pPr>
              <w:rPr>
                <w:rFonts w:eastAsia="Times New Roman"/>
              </w:rPr>
            </w:pPr>
            <w:r>
              <w:rPr>
                <w:rFonts w:eastAsia="Times New Roman"/>
              </w:rPr>
              <w:t>Provide a list of tournament staff and their functions.</w:t>
            </w:r>
          </w:p>
        </w:tc>
        <w:tc>
          <w:tcPr>
            <w:tcW w:w="5857" w:type="dxa"/>
          </w:tcPr>
          <w:p w14:paraId="75973047" w14:textId="648D1E95" w:rsidR="00C70B83" w:rsidRPr="00E32B6E" w:rsidRDefault="00C70B83" w:rsidP="00C70B83">
            <w:pPr>
              <w:rPr>
                <w:rFonts w:eastAsia="Times New Roman"/>
              </w:rPr>
            </w:pPr>
            <w:r>
              <w:rPr>
                <w:rFonts w:eastAsia="Times New Roman"/>
              </w:rPr>
              <w:t>Attach as separate list.</w:t>
            </w:r>
          </w:p>
        </w:tc>
      </w:tr>
      <w:tr w:rsidR="00C70B83" w:rsidRPr="00300014" w14:paraId="05614C8F" w14:textId="78E1E0A4" w:rsidTr="000224E0">
        <w:tc>
          <w:tcPr>
            <w:tcW w:w="3289" w:type="dxa"/>
          </w:tcPr>
          <w:p w14:paraId="4F0D9AB1" w14:textId="7E0093C6" w:rsidR="00C70B83" w:rsidRPr="00300014" w:rsidRDefault="00C70B83" w:rsidP="00C70B83">
            <w:pPr>
              <w:rPr>
                <w:rFonts w:eastAsia="Times New Roman"/>
              </w:rPr>
            </w:pPr>
            <w:r w:rsidRPr="0EEB5AF1">
              <w:rPr>
                <w:rFonts w:eastAsia="Times New Roman"/>
              </w:rPr>
              <w:t>Staff training in relation to Covid-19.</w:t>
            </w:r>
          </w:p>
        </w:tc>
        <w:tc>
          <w:tcPr>
            <w:tcW w:w="4802" w:type="dxa"/>
          </w:tcPr>
          <w:p w14:paraId="3414EBE9" w14:textId="0224A50A" w:rsidR="00C70B83" w:rsidRDefault="00C70B83" w:rsidP="00D05858">
            <w:r>
              <w:t>Will all staff receive Covid-19 training and briefing on Covid-19 mitigation measures at the event and their duties?</w:t>
            </w:r>
          </w:p>
          <w:p w14:paraId="617BF1CB" w14:textId="60CFA9F3" w:rsidR="00C70B83" w:rsidRDefault="00C70B83" w:rsidP="00D05858">
            <w:pPr>
              <w:rPr>
                <w:rFonts w:eastAsia="Times New Roman"/>
              </w:rPr>
            </w:pPr>
            <w:r>
              <w:rPr>
                <w:rFonts w:eastAsia="Times New Roman"/>
              </w:rPr>
              <w:t>Does training include:</w:t>
            </w:r>
          </w:p>
          <w:p w14:paraId="08745BA0" w14:textId="046579C0" w:rsidR="00C70B83" w:rsidRPr="00045D93" w:rsidRDefault="00C70B83" w:rsidP="00C70B83">
            <w:pPr>
              <w:pStyle w:val="ListParagraph"/>
              <w:numPr>
                <w:ilvl w:val="0"/>
                <w:numId w:val="17"/>
              </w:numPr>
              <w:ind w:left="909" w:hanging="283"/>
              <w:rPr>
                <w:rFonts w:eastAsia="Times New Roman"/>
              </w:rPr>
            </w:pPr>
            <w:r w:rsidRPr="00045D93">
              <w:rPr>
                <w:rFonts w:eastAsia="Times New Roman"/>
              </w:rPr>
              <w:t>Sanitisation?</w:t>
            </w:r>
          </w:p>
          <w:p w14:paraId="19ADC68A" w14:textId="0EDA7BC1" w:rsidR="00C70B83" w:rsidRPr="00045D93" w:rsidRDefault="00C70B83" w:rsidP="00C70B83">
            <w:pPr>
              <w:pStyle w:val="ListParagraph"/>
              <w:numPr>
                <w:ilvl w:val="0"/>
                <w:numId w:val="17"/>
              </w:numPr>
              <w:ind w:left="909" w:hanging="283"/>
              <w:rPr>
                <w:rFonts w:eastAsia="Times New Roman"/>
              </w:rPr>
            </w:pPr>
            <w:r w:rsidRPr="00045D93">
              <w:rPr>
                <w:rFonts w:eastAsia="Times New Roman"/>
              </w:rPr>
              <w:t>Use and disposal of PPE?</w:t>
            </w:r>
          </w:p>
          <w:p w14:paraId="2E79CC47" w14:textId="78716901" w:rsidR="00C70B83" w:rsidRPr="00045D93" w:rsidRDefault="00C70B83" w:rsidP="00C70B83">
            <w:pPr>
              <w:pStyle w:val="ListParagraph"/>
              <w:numPr>
                <w:ilvl w:val="0"/>
                <w:numId w:val="17"/>
              </w:numPr>
              <w:ind w:left="909" w:hanging="283"/>
              <w:rPr>
                <w:rFonts w:eastAsia="Times New Roman"/>
              </w:rPr>
            </w:pPr>
            <w:r w:rsidRPr="00045D93">
              <w:rPr>
                <w:rFonts w:eastAsia="Times New Roman"/>
              </w:rPr>
              <w:t>Thermometer use?</w:t>
            </w:r>
          </w:p>
          <w:p w14:paraId="57F44793" w14:textId="74EABC7A" w:rsidR="00C70B83" w:rsidRPr="00045D93" w:rsidRDefault="00C70B83" w:rsidP="00C70B83">
            <w:pPr>
              <w:pStyle w:val="ListParagraph"/>
              <w:numPr>
                <w:ilvl w:val="0"/>
                <w:numId w:val="17"/>
              </w:numPr>
              <w:ind w:left="909" w:hanging="283"/>
              <w:rPr>
                <w:rFonts w:eastAsia="Times New Roman"/>
              </w:rPr>
            </w:pPr>
            <w:r w:rsidRPr="00045D93">
              <w:rPr>
                <w:rFonts w:eastAsia="Times New Roman"/>
              </w:rPr>
              <w:t>Conflict resolution?</w:t>
            </w:r>
          </w:p>
        </w:tc>
        <w:tc>
          <w:tcPr>
            <w:tcW w:w="5857" w:type="dxa"/>
          </w:tcPr>
          <w:p w14:paraId="20B1497B"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699822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504477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99C0AA" w14:textId="77777777" w:rsidR="00C70B83" w:rsidRDefault="00C70B83" w:rsidP="00C70B83">
            <w:pPr>
              <w:ind w:left="370" w:hanging="283"/>
              <w:rPr>
                <w:rFonts w:eastAsia="Times New Roman"/>
              </w:rPr>
            </w:pPr>
          </w:p>
          <w:p w14:paraId="0075B8D3" w14:textId="77777777" w:rsidR="00C70B83" w:rsidRDefault="00C70B83" w:rsidP="00C70B83">
            <w:pPr>
              <w:ind w:left="370" w:hanging="283"/>
              <w:rPr>
                <w:rFonts w:eastAsia="Times New Roman"/>
              </w:rPr>
            </w:pPr>
          </w:p>
          <w:p w14:paraId="1B8EA64F" w14:textId="77777777" w:rsidR="00C70B83" w:rsidRDefault="00C70B83" w:rsidP="00C70B83">
            <w:pPr>
              <w:ind w:left="370" w:hanging="283"/>
              <w:rPr>
                <w:rFonts w:eastAsia="Times New Roman"/>
              </w:rPr>
            </w:pPr>
          </w:p>
          <w:p w14:paraId="392FEC27"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1793207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8713657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811529"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499942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6612070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D01F58"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16134696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455988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A3E88B"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14196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828070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57D5A5" w14:textId="77777777" w:rsidR="00C70B83" w:rsidRDefault="00C70B83" w:rsidP="00C70B83">
            <w:pPr>
              <w:rPr>
                <w:rFonts w:eastAsia="Times New Roman"/>
              </w:rPr>
            </w:pPr>
          </w:p>
          <w:p w14:paraId="0C73F6EE" w14:textId="514192A7" w:rsidR="00C70B83" w:rsidRPr="00300014" w:rsidRDefault="00C70B83" w:rsidP="00C70B83">
            <w:pPr>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57B28372" w14:textId="7188D0E9" w:rsidTr="000224E0">
        <w:tc>
          <w:tcPr>
            <w:tcW w:w="3289" w:type="dxa"/>
          </w:tcPr>
          <w:p w14:paraId="00C2C9B8" w14:textId="7D3D007C" w:rsidR="00C70B83" w:rsidRDefault="00C70B83" w:rsidP="00C70B83">
            <w:pPr>
              <w:rPr>
                <w:rFonts w:eastAsia="Times New Roman"/>
              </w:rPr>
            </w:pPr>
            <w:r>
              <w:rPr>
                <w:rFonts w:eastAsia="Times New Roman"/>
              </w:rPr>
              <w:t>Business continuity plan.</w:t>
            </w:r>
          </w:p>
        </w:tc>
        <w:tc>
          <w:tcPr>
            <w:tcW w:w="4802" w:type="dxa"/>
          </w:tcPr>
          <w:p w14:paraId="4BC13B0F" w14:textId="4F8244C5" w:rsidR="00C70B83" w:rsidRPr="00D05858" w:rsidRDefault="00C70B83" w:rsidP="00D05858">
            <w:pPr>
              <w:rPr>
                <w:rFonts w:eastAsia="Times New Roman"/>
              </w:rPr>
            </w:pPr>
            <w:r w:rsidRPr="00D05858">
              <w:rPr>
                <w:rFonts w:eastAsia="Times New Roman"/>
              </w:rPr>
              <w:t>Is there any team redundancy (e.g. by splitting teams), in the case of staff infection?</w:t>
            </w:r>
          </w:p>
        </w:tc>
        <w:tc>
          <w:tcPr>
            <w:tcW w:w="5857" w:type="dxa"/>
          </w:tcPr>
          <w:p w14:paraId="10BC6024"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12663477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0056669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C110D5" w14:textId="77777777" w:rsidR="00C70B83" w:rsidRDefault="00C70B83" w:rsidP="00C70B83">
            <w:pPr>
              <w:rPr>
                <w:rFonts w:eastAsia="Times New Roman"/>
                <w:b/>
                <w:bCs/>
              </w:rPr>
            </w:pPr>
          </w:p>
          <w:p w14:paraId="28C372AE" w14:textId="7AAF875A" w:rsidR="00C70B83" w:rsidRPr="00300014" w:rsidRDefault="00C70B83" w:rsidP="00C70B83">
            <w:pPr>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78064A81" w14:textId="3BE1D7AB" w:rsidTr="000224E0">
        <w:tc>
          <w:tcPr>
            <w:tcW w:w="3289" w:type="dxa"/>
          </w:tcPr>
          <w:p w14:paraId="4EC178E6" w14:textId="0E374032" w:rsidR="00C70B83" w:rsidRDefault="00C70B83" w:rsidP="00C70B83">
            <w:pPr>
              <w:rPr>
                <w:rFonts w:eastAsia="Times New Roman"/>
              </w:rPr>
            </w:pPr>
            <w:r>
              <w:rPr>
                <w:rFonts w:eastAsia="Times New Roman"/>
              </w:rPr>
              <w:t>General cleaning protocol.</w:t>
            </w:r>
          </w:p>
        </w:tc>
        <w:tc>
          <w:tcPr>
            <w:tcW w:w="4802" w:type="dxa"/>
          </w:tcPr>
          <w:p w14:paraId="406F3EC1" w14:textId="7FF6DF22" w:rsidR="00C70B83" w:rsidRPr="00D80B27" w:rsidRDefault="00C70B83" w:rsidP="00D80B27">
            <w:pPr>
              <w:rPr>
                <w:rFonts w:eastAsia="Times New Roman"/>
              </w:rPr>
            </w:pPr>
            <w:r w:rsidRPr="00D80B27">
              <w:rPr>
                <w:rFonts w:eastAsia="Times New Roman"/>
              </w:rPr>
              <w:t>Will all high-touch surfaces be disinfected at regular intervals during the day?</w:t>
            </w:r>
          </w:p>
          <w:p w14:paraId="6F47DCE1" w14:textId="7C615147" w:rsidR="00C70B83" w:rsidRPr="00D80B27" w:rsidRDefault="00C70B83" w:rsidP="00D80B27">
            <w:pPr>
              <w:rPr>
                <w:rFonts w:eastAsia="Times New Roman"/>
              </w:rPr>
            </w:pPr>
            <w:r w:rsidRPr="00D80B27">
              <w:rPr>
                <w:rFonts w:eastAsia="Times New Roman"/>
              </w:rPr>
              <w:t>Will the facility be deep-cleaned weekly?</w:t>
            </w:r>
          </w:p>
        </w:tc>
        <w:tc>
          <w:tcPr>
            <w:tcW w:w="5857" w:type="dxa"/>
          </w:tcPr>
          <w:p w14:paraId="761D5D44"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5601018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7041418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2333CE" w14:textId="77777777" w:rsidR="00C70B83" w:rsidRDefault="00C70B83" w:rsidP="00C70B83">
            <w:pPr>
              <w:rPr>
                <w:rFonts w:eastAsia="Times New Roman"/>
              </w:rPr>
            </w:pPr>
          </w:p>
          <w:p w14:paraId="06C08826" w14:textId="77777777" w:rsidR="00C70B83" w:rsidRDefault="00C70B83" w:rsidP="00C70B83">
            <w:pPr>
              <w:rPr>
                <w:rFonts w:eastAsia="Times New Roman"/>
              </w:rPr>
            </w:pPr>
            <w:r>
              <w:rPr>
                <w:rFonts w:eastAsia="Times New Roman"/>
              </w:rPr>
              <w:t>Yes</w:t>
            </w:r>
            <w:r>
              <w:rPr>
                <w:rFonts w:eastAsia="Times New Roman"/>
              </w:rPr>
              <w:tab/>
            </w:r>
            <w:sdt>
              <w:sdtPr>
                <w:rPr>
                  <w:rFonts w:eastAsia="Times New Roman"/>
                </w:rPr>
                <w:id w:val="-1088529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7515472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33D00E" w14:textId="77777777" w:rsidR="00C70B83" w:rsidRDefault="00C70B83" w:rsidP="00C70B83">
            <w:pPr>
              <w:rPr>
                <w:rFonts w:eastAsia="Times New Roman"/>
                <w:b/>
                <w:bCs/>
              </w:rPr>
            </w:pPr>
          </w:p>
          <w:p w14:paraId="33A54AFB" w14:textId="77777777" w:rsidR="00C70B83" w:rsidRDefault="00C70B83" w:rsidP="00C70B83">
            <w:pPr>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p w14:paraId="621B95C8" w14:textId="53E92E62" w:rsidR="000224E0" w:rsidRPr="00300014" w:rsidRDefault="000224E0" w:rsidP="00C70B83">
            <w:pPr>
              <w:rPr>
                <w:rFonts w:eastAsia="Times New Roman"/>
              </w:rPr>
            </w:pPr>
          </w:p>
        </w:tc>
      </w:tr>
      <w:tr w:rsidR="00C70B83" w:rsidRPr="00300014" w14:paraId="3A0CB910" w14:textId="4020C6A3" w:rsidTr="000224E0">
        <w:tc>
          <w:tcPr>
            <w:tcW w:w="13948" w:type="dxa"/>
            <w:gridSpan w:val="3"/>
          </w:tcPr>
          <w:p w14:paraId="44712698" w14:textId="2A3B8B8D" w:rsidR="00C70B83" w:rsidRPr="00880A21" w:rsidRDefault="00C70B83" w:rsidP="00C70B83">
            <w:pPr>
              <w:ind w:left="370" w:hanging="283"/>
              <w:rPr>
                <w:rFonts w:eastAsia="Times New Roman"/>
                <w:b/>
                <w:bCs/>
              </w:rPr>
            </w:pPr>
            <w:r w:rsidRPr="00880A21">
              <w:rPr>
                <w:rFonts w:eastAsia="Times New Roman"/>
                <w:b/>
                <w:bCs/>
              </w:rPr>
              <w:t xml:space="preserve">Specific </w:t>
            </w:r>
            <w:r w:rsidR="00AA2348">
              <w:rPr>
                <w:rFonts w:eastAsia="Times New Roman"/>
                <w:b/>
                <w:bCs/>
              </w:rPr>
              <w:t xml:space="preserve">on-site </w:t>
            </w:r>
            <w:r w:rsidRPr="00880A21">
              <w:rPr>
                <w:rFonts w:eastAsia="Times New Roman"/>
                <w:b/>
                <w:bCs/>
              </w:rPr>
              <w:t>procedures</w:t>
            </w:r>
          </w:p>
        </w:tc>
      </w:tr>
      <w:tr w:rsidR="00C70B83" w:rsidRPr="00300014" w14:paraId="5D7F2D1C" w14:textId="03D7BDBE" w:rsidTr="000224E0">
        <w:tc>
          <w:tcPr>
            <w:tcW w:w="3289" w:type="dxa"/>
          </w:tcPr>
          <w:p w14:paraId="15247B66" w14:textId="2BAB4B32" w:rsidR="00C70B83" w:rsidRPr="00697567" w:rsidRDefault="00C70B83" w:rsidP="00697567">
            <w:pPr>
              <w:rPr>
                <w:rFonts w:eastAsia="Times New Roman"/>
              </w:rPr>
            </w:pPr>
            <w:r w:rsidRPr="00697567">
              <w:rPr>
                <w:rFonts w:eastAsia="Times New Roman"/>
              </w:rPr>
              <w:lastRenderedPageBreak/>
              <w:t>Entrances and exit points for officials, players and event staff.</w:t>
            </w:r>
          </w:p>
        </w:tc>
        <w:tc>
          <w:tcPr>
            <w:tcW w:w="4802" w:type="dxa"/>
          </w:tcPr>
          <w:p w14:paraId="56500115" w14:textId="6570876B" w:rsidR="00C70B83" w:rsidRDefault="00C70B83" w:rsidP="00D80B27">
            <w:pPr>
              <w:rPr>
                <w:rFonts w:eastAsiaTheme="minorEastAsia"/>
              </w:rPr>
            </w:pPr>
            <w:r>
              <w:rPr>
                <w:rFonts w:eastAsiaTheme="minorEastAsia"/>
              </w:rPr>
              <w:t>Will there be separate entry points for players / coaching staff / officials and event staff?</w:t>
            </w:r>
          </w:p>
          <w:p w14:paraId="643C5A6D" w14:textId="48BE4842" w:rsidR="00C70B83" w:rsidRDefault="00C70B83" w:rsidP="00D80B27">
            <w:pPr>
              <w:rPr>
                <w:rFonts w:eastAsiaTheme="minorEastAsia"/>
              </w:rPr>
            </w:pPr>
            <w:r>
              <w:rPr>
                <w:rFonts w:eastAsiaTheme="minorEastAsia"/>
              </w:rPr>
              <w:t>Will physical distancing be implemented at entrances?</w:t>
            </w:r>
          </w:p>
          <w:p w14:paraId="7A660613" w14:textId="1A2FF66E" w:rsidR="00C70B83" w:rsidRDefault="00C70B83" w:rsidP="006C0038">
            <w:pPr>
              <w:rPr>
                <w:rFonts w:eastAsiaTheme="minorEastAsia"/>
              </w:rPr>
            </w:pPr>
            <w:r>
              <w:rPr>
                <w:rFonts w:eastAsiaTheme="minorEastAsia"/>
              </w:rPr>
              <w:t>Will staff at s</w:t>
            </w:r>
            <w:r w:rsidRPr="0EEB5AF1">
              <w:rPr>
                <w:rFonts w:eastAsiaTheme="minorEastAsia"/>
              </w:rPr>
              <w:t xml:space="preserve">creening and entry </w:t>
            </w:r>
            <w:r>
              <w:rPr>
                <w:rFonts w:eastAsiaTheme="minorEastAsia"/>
              </w:rPr>
              <w:t xml:space="preserve">points </w:t>
            </w:r>
            <w:r w:rsidRPr="0EEB5AF1">
              <w:rPr>
                <w:rFonts w:eastAsiaTheme="minorEastAsia"/>
              </w:rPr>
              <w:t>wear PPE</w:t>
            </w:r>
            <w:r>
              <w:rPr>
                <w:rFonts w:eastAsiaTheme="minorEastAsia"/>
              </w:rPr>
              <w:t>?</w:t>
            </w:r>
          </w:p>
          <w:p w14:paraId="3703F81F" w14:textId="4C64567A" w:rsidR="00C70B83" w:rsidRDefault="00C70B83" w:rsidP="006C0038">
            <w:pPr>
              <w:rPr>
                <w:rFonts w:eastAsiaTheme="minorEastAsia"/>
              </w:rPr>
            </w:pPr>
            <w:r>
              <w:rPr>
                <w:rFonts w:eastAsiaTheme="minorEastAsia"/>
              </w:rPr>
              <w:t>Will hand sanitiser be available at entry points?</w:t>
            </w:r>
          </w:p>
          <w:p w14:paraId="336B1FDF" w14:textId="281633CA" w:rsidR="00C70B83" w:rsidRDefault="00C70B83" w:rsidP="006C0038">
            <w:pPr>
              <w:rPr>
                <w:rFonts w:eastAsiaTheme="minorEastAsia"/>
              </w:rPr>
            </w:pPr>
            <w:r>
              <w:rPr>
                <w:rFonts w:eastAsiaTheme="minorEastAsia"/>
              </w:rPr>
              <w:t>Will containers be available at exit points for the safe disposal of infected material (tissues, bottles, masks etc.)?</w:t>
            </w:r>
          </w:p>
          <w:p w14:paraId="339EB0B4" w14:textId="365BA83E" w:rsidR="00C70B83" w:rsidRPr="00E32B6E" w:rsidRDefault="00C70B83" w:rsidP="006C0038">
            <w:pPr>
              <w:rPr>
                <w:rFonts w:eastAsiaTheme="minorEastAsia"/>
              </w:rPr>
            </w:pPr>
            <w:r>
              <w:rPr>
                <w:rFonts w:eastAsiaTheme="minorEastAsia"/>
              </w:rPr>
              <w:t>Will event staff encourage the dispersal of crowds at exit points?</w:t>
            </w:r>
          </w:p>
        </w:tc>
        <w:tc>
          <w:tcPr>
            <w:tcW w:w="5857" w:type="dxa"/>
          </w:tcPr>
          <w:p w14:paraId="2C91E0DA" w14:textId="7668443F"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3573270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70148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B48DAA" w14:textId="77777777" w:rsidR="00C70B83" w:rsidRDefault="00C70B83" w:rsidP="00C70B83">
            <w:pPr>
              <w:spacing w:line="268" w:lineRule="exact"/>
              <w:contextualSpacing/>
              <w:rPr>
                <w:rFonts w:eastAsia="Times New Roman"/>
              </w:rPr>
            </w:pPr>
          </w:p>
          <w:p w14:paraId="394D10A9"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609854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4978700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58286E" w14:textId="77777777" w:rsidR="00C70B83" w:rsidRDefault="00C70B83" w:rsidP="00C70B83">
            <w:pPr>
              <w:spacing w:line="268" w:lineRule="exact"/>
              <w:ind w:left="370" w:hanging="283"/>
              <w:contextualSpacing/>
              <w:rPr>
                <w:rFonts w:eastAsia="Times New Roman"/>
              </w:rPr>
            </w:pPr>
          </w:p>
          <w:p w14:paraId="4415E676"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5796367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392056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126A29" w14:textId="4A9FA9F9"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778923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4248739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7DC7E0"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9294911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8578949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833909" w14:textId="77777777" w:rsidR="00C70B83" w:rsidRDefault="00C70B83" w:rsidP="00C70B83">
            <w:pPr>
              <w:spacing w:line="268" w:lineRule="exact"/>
              <w:ind w:left="370" w:hanging="283"/>
              <w:contextualSpacing/>
              <w:rPr>
                <w:rFonts w:eastAsia="Times New Roman"/>
              </w:rPr>
            </w:pPr>
          </w:p>
          <w:p w14:paraId="1DB230D5" w14:textId="77777777" w:rsidR="00C70B83" w:rsidRDefault="00C70B83" w:rsidP="00C70B83">
            <w:pPr>
              <w:spacing w:line="268" w:lineRule="exact"/>
              <w:ind w:left="370" w:hanging="283"/>
              <w:contextualSpacing/>
              <w:rPr>
                <w:rFonts w:eastAsia="Times New Roman"/>
              </w:rPr>
            </w:pPr>
          </w:p>
          <w:p w14:paraId="0AB608E3"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3411551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524687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3D1762" w14:textId="77777777" w:rsidR="00C70B83" w:rsidRDefault="00C70B83" w:rsidP="00C70B83">
            <w:pPr>
              <w:spacing w:line="268" w:lineRule="exact"/>
              <w:contextualSpacing/>
              <w:rPr>
                <w:rFonts w:eastAsia="Times New Roman"/>
                <w:b/>
                <w:bCs/>
              </w:rPr>
            </w:pPr>
          </w:p>
          <w:p w14:paraId="0696E2EA" w14:textId="28D43D36" w:rsidR="00C70B83" w:rsidRPr="00300014" w:rsidRDefault="00C70B83" w:rsidP="00C70B83">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2689DD03" w14:textId="77777777" w:rsidTr="000224E0">
        <w:tc>
          <w:tcPr>
            <w:tcW w:w="3289" w:type="dxa"/>
          </w:tcPr>
          <w:p w14:paraId="7EC689D1" w14:textId="2CBEFAD9" w:rsidR="00C70B83" w:rsidRPr="00697567" w:rsidRDefault="00C70B83" w:rsidP="00697567">
            <w:pPr>
              <w:rPr>
                <w:rFonts w:eastAsia="Times New Roman"/>
              </w:rPr>
            </w:pPr>
            <w:r w:rsidRPr="00697567">
              <w:rPr>
                <w:rFonts w:eastAsiaTheme="minorEastAsia"/>
              </w:rPr>
              <w:t>Searches of those coming onto site.</w:t>
            </w:r>
          </w:p>
        </w:tc>
        <w:tc>
          <w:tcPr>
            <w:tcW w:w="4802" w:type="dxa"/>
          </w:tcPr>
          <w:p w14:paraId="6B861092" w14:textId="5609E8DC" w:rsidR="00C70B83" w:rsidRDefault="00C70B83" w:rsidP="0039079B">
            <w:pPr>
              <w:rPr>
                <w:rFonts w:eastAsiaTheme="minorEastAsia"/>
              </w:rPr>
            </w:pPr>
            <w:r>
              <w:rPr>
                <w:rFonts w:eastAsiaTheme="minorEastAsia"/>
              </w:rPr>
              <w:t>Will s</w:t>
            </w:r>
            <w:r w:rsidRPr="0EEB5AF1">
              <w:rPr>
                <w:rFonts w:eastAsiaTheme="minorEastAsia"/>
              </w:rPr>
              <w:t>ecurity staff wear PPE</w:t>
            </w:r>
            <w:r>
              <w:rPr>
                <w:rFonts w:eastAsiaTheme="minorEastAsia"/>
              </w:rPr>
              <w:t>?</w:t>
            </w:r>
          </w:p>
          <w:p w14:paraId="21A2140F" w14:textId="3EFAF2F8" w:rsidR="00C70B83" w:rsidRDefault="00C70B83" w:rsidP="0039079B">
            <w:pPr>
              <w:rPr>
                <w:rFonts w:eastAsiaTheme="minorEastAsia"/>
              </w:rPr>
            </w:pPr>
            <w:r>
              <w:rPr>
                <w:rFonts w:eastAsiaTheme="minorEastAsia"/>
              </w:rPr>
              <w:t>Will security staff minimise close contact by using physical distancing, metal detector wands or walk-through machines?</w:t>
            </w:r>
          </w:p>
        </w:tc>
        <w:tc>
          <w:tcPr>
            <w:tcW w:w="5857" w:type="dxa"/>
          </w:tcPr>
          <w:p w14:paraId="5C9ADF65"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6668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408818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5ABE4C"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9251116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8876734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7FE6FC" w14:textId="77777777" w:rsidR="00C70B83" w:rsidRDefault="00C70B83" w:rsidP="00C70B83">
            <w:pPr>
              <w:spacing w:line="268" w:lineRule="exact"/>
              <w:contextualSpacing/>
              <w:rPr>
                <w:rFonts w:eastAsia="Times New Roman"/>
              </w:rPr>
            </w:pPr>
          </w:p>
          <w:p w14:paraId="61E8441C" w14:textId="2DCCF85C" w:rsidR="00C70B83" w:rsidRPr="00E32B6E" w:rsidRDefault="00C70B83" w:rsidP="00C70B83">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4E345D2E" w14:textId="77777777" w:rsidTr="000224E0">
        <w:tc>
          <w:tcPr>
            <w:tcW w:w="3289" w:type="dxa"/>
          </w:tcPr>
          <w:p w14:paraId="76E04DB8" w14:textId="1BEB3895" w:rsidR="00C70B83" w:rsidRPr="00697567" w:rsidRDefault="00C70B83" w:rsidP="00697567">
            <w:pPr>
              <w:rPr>
                <w:rFonts w:eastAsia="Times New Roman"/>
              </w:rPr>
            </w:pPr>
            <w:r w:rsidRPr="00697567">
              <w:rPr>
                <w:rFonts w:eastAsia="Times New Roman"/>
              </w:rPr>
              <w:t>Screening of participants (players, support personnel</w:t>
            </w:r>
            <w:r w:rsidR="000224E0">
              <w:rPr>
                <w:rFonts w:eastAsia="Times New Roman"/>
              </w:rPr>
              <w:t>/coaches/accompanying persons</w:t>
            </w:r>
            <w:r w:rsidRPr="00697567">
              <w:rPr>
                <w:rFonts w:eastAsia="Times New Roman"/>
              </w:rPr>
              <w:t>, officials, tournament staff and other credentialled persons).</w:t>
            </w:r>
          </w:p>
        </w:tc>
        <w:tc>
          <w:tcPr>
            <w:tcW w:w="4802" w:type="dxa"/>
          </w:tcPr>
          <w:p w14:paraId="41DF166F" w14:textId="2C047814" w:rsidR="00C70B83" w:rsidRPr="004B5BE5" w:rsidRDefault="00C70B83" w:rsidP="0039079B">
            <w:pPr>
              <w:rPr>
                <w:rFonts w:eastAsiaTheme="minorEastAsia"/>
              </w:rPr>
            </w:pPr>
            <w:r>
              <w:rPr>
                <w:rFonts w:eastAsiaTheme="minorEastAsia"/>
              </w:rPr>
              <w:t>Will s</w:t>
            </w:r>
            <w:r w:rsidRPr="0EEB5AF1">
              <w:rPr>
                <w:rFonts w:eastAsiaTheme="minorEastAsia"/>
              </w:rPr>
              <w:t>elf</w:t>
            </w:r>
            <w:r>
              <w:rPr>
                <w:rFonts w:eastAsiaTheme="minorEastAsia"/>
              </w:rPr>
              <w:t>-</w:t>
            </w:r>
            <w:r w:rsidRPr="0EEB5AF1">
              <w:rPr>
                <w:rFonts w:eastAsiaTheme="minorEastAsia"/>
              </w:rPr>
              <w:t xml:space="preserve">screening of all participants before coming </w:t>
            </w:r>
            <w:r>
              <w:rPr>
                <w:rFonts w:eastAsiaTheme="minorEastAsia"/>
              </w:rPr>
              <w:t>on-site be required?</w:t>
            </w:r>
            <w:r w:rsidRPr="0EEB5AF1">
              <w:rPr>
                <w:rFonts w:eastAsiaTheme="minorEastAsia"/>
              </w:rPr>
              <w:t xml:space="preserve"> </w:t>
            </w:r>
          </w:p>
          <w:p w14:paraId="266C6902" w14:textId="2C935C75" w:rsidR="00C70B83" w:rsidRPr="00300014" w:rsidRDefault="00C70B83" w:rsidP="0039079B">
            <w:pPr>
              <w:rPr>
                <w:rFonts w:eastAsia="Times New Roman"/>
              </w:rPr>
            </w:pPr>
            <w:r>
              <w:rPr>
                <w:rFonts w:eastAsiaTheme="minorEastAsia"/>
              </w:rPr>
              <w:t>Will t</w:t>
            </w:r>
            <w:r w:rsidRPr="0EEB5AF1">
              <w:rPr>
                <w:rFonts w:eastAsiaTheme="minorEastAsia"/>
              </w:rPr>
              <w:t xml:space="preserve">emperature screening and self-declaration of all participants </w:t>
            </w:r>
            <w:r>
              <w:rPr>
                <w:rFonts w:eastAsiaTheme="minorEastAsia"/>
              </w:rPr>
              <w:t xml:space="preserve">be required </w:t>
            </w:r>
            <w:r w:rsidRPr="0EEB5AF1">
              <w:rPr>
                <w:rFonts w:eastAsiaTheme="minorEastAsia"/>
              </w:rPr>
              <w:t>as a condition of entry</w:t>
            </w:r>
            <w:r>
              <w:rPr>
                <w:rFonts w:eastAsiaTheme="minorEastAsia"/>
              </w:rPr>
              <w:t>?</w:t>
            </w:r>
          </w:p>
          <w:p w14:paraId="16127DBD" w14:textId="65D8FCF1" w:rsidR="00C70B83" w:rsidRDefault="00C70B83" w:rsidP="0039079B">
            <w:pPr>
              <w:rPr>
                <w:rFonts w:eastAsiaTheme="minorEastAsia"/>
              </w:rPr>
            </w:pPr>
            <w:r>
              <w:rPr>
                <w:rFonts w:eastAsiaTheme="minorEastAsia"/>
              </w:rPr>
              <w:t>Will a</w:t>
            </w:r>
            <w:r w:rsidRPr="0EEB5AF1">
              <w:rPr>
                <w:rFonts w:eastAsiaTheme="minorEastAsia"/>
              </w:rPr>
              <w:t>nyone failing temperature testing or displaying Covid-19 like symptoms be refused entry</w:t>
            </w:r>
            <w:r>
              <w:rPr>
                <w:rFonts w:eastAsiaTheme="minorEastAsia"/>
              </w:rPr>
              <w:t>?</w:t>
            </w:r>
          </w:p>
        </w:tc>
        <w:tc>
          <w:tcPr>
            <w:tcW w:w="5857" w:type="dxa"/>
          </w:tcPr>
          <w:p w14:paraId="698AC0E3"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69936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4039646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16AFFE" w14:textId="77777777" w:rsidR="00C70B83" w:rsidRDefault="00C70B83" w:rsidP="00C70B83">
            <w:pPr>
              <w:spacing w:line="268" w:lineRule="exact"/>
              <w:contextualSpacing/>
              <w:rPr>
                <w:rFonts w:eastAsia="Times New Roman"/>
              </w:rPr>
            </w:pPr>
          </w:p>
          <w:p w14:paraId="006A497E"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484887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534270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920C51" w14:textId="77777777" w:rsidR="00C70B83" w:rsidRDefault="00C70B83" w:rsidP="00C70B83">
            <w:pPr>
              <w:rPr>
                <w:rFonts w:eastAsiaTheme="minorEastAsia"/>
              </w:rPr>
            </w:pPr>
          </w:p>
          <w:p w14:paraId="65EF32FA" w14:textId="792A1F9B"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2113705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8990506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8384F7" w14:textId="77777777" w:rsidR="00C70B83" w:rsidRDefault="00C70B83" w:rsidP="00C70B83">
            <w:pPr>
              <w:spacing w:line="268" w:lineRule="exact"/>
              <w:contextualSpacing/>
              <w:rPr>
                <w:rFonts w:eastAsia="Times New Roman"/>
              </w:rPr>
            </w:pPr>
          </w:p>
          <w:p w14:paraId="5E6E72BB" w14:textId="6490B552" w:rsidR="00C70B83" w:rsidRDefault="00C70B83" w:rsidP="00C70B83">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4720BB1E" w14:textId="2C281A25" w:rsidTr="000224E0">
        <w:tc>
          <w:tcPr>
            <w:tcW w:w="3289" w:type="dxa"/>
          </w:tcPr>
          <w:p w14:paraId="541CD341" w14:textId="5C00ED14" w:rsidR="00C70B83" w:rsidRPr="00697567" w:rsidRDefault="00C70B83" w:rsidP="00697567">
            <w:pPr>
              <w:rPr>
                <w:rFonts w:eastAsia="Times New Roman"/>
              </w:rPr>
            </w:pPr>
            <w:r w:rsidRPr="00697567">
              <w:rPr>
                <w:rFonts w:eastAsia="Times New Roman"/>
              </w:rPr>
              <w:t>Practice and match protocols.</w:t>
            </w:r>
          </w:p>
        </w:tc>
        <w:tc>
          <w:tcPr>
            <w:tcW w:w="4802" w:type="dxa"/>
          </w:tcPr>
          <w:p w14:paraId="70E15501" w14:textId="1A9E7CBE" w:rsidR="00C70B83" w:rsidRPr="00FF3178" w:rsidRDefault="00C70B83" w:rsidP="0039079B">
            <w:pPr>
              <w:rPr>
                <w:rFonts w:eastAsiaTheme="minorEastAsia"/>
              </w:rPr>
            </w:pPr>
            <w:r>
              <w:rPr>
                <w:rFonts w:eastAsiaTheme="minorEastAsia"/>
              </w:rPr>
              <w:t xml:space="preserve">Will </w:t>
            </w:r>
            <w:r w:rsidR="007223E6">
              <w:rPr>
                <w:rFonts w:eastAsiaTheme="minorEastAsia"/>
              </w:rPr>
              <w:t>Tennis Europe</w:t>
            </w:r>
            <w:r>
              <w:rPr>
                <w:rFonts w:eastAsiaTheme="minorEastAsia"/>
              </w:rPr>
              <w:t xml:space="preserve"> practice and match protocols (including the towel policy) be implemented?</w:t>
            </w:r>
          </w:p>
        </w:tc>
        <w:tc>
          <w:tcPr>
            <w:tcW w:w="5857" w:type="dxa"/>
          </w:tcPr>
          <w:p w14:paraId="7622A2F7"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3439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134911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FA495E" w14:textId="77777777" w:rsidR="00C70B83" w:rsidRDefault="00C70B83" w:rsidP="00C70B83">
            <w:pPr>
              <w:spacing w:line="268" w:lineRule="exact"/>
              <w:contextualSpacing/>
              <w:rPr>
                <w:rFonts w:eastAsia="Times New Roman"/>
              </w:rPr>
            </w:pPr>
          </w:p>
          <w:p w14:paraId="197FB7BD" w14:textId="1A3D2060" w:rsidR="00C70B83" w:rsidRPr="00300014" w:rsidRDefault="00C70B83" w:rsidP="00C70B83">
            <w:pPr>
              <w:spacing w:line="268" w:lineRule="exact"/>
              <w:contextualSpacing/>
              <w:rPr>
                <w:rFonts w:eastAsia="Times New Roman"/>
              </w:rPr>
            </w:pPr>
            <w:r>
              <w:rPr>
                <w:rFonts w:eastAsia="Times New Roman"/>
                <w:b/>
                <w:bCs/>
              </w:rPr>
              <w:t xml:space="preserve">If the answer to the above question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C70B83" w:rsidRPr="00300014" w14:paraId="54DB276F" w14:textId="19B4CAA5" w:rsidTr="000224E0">
        <w:tc>
          <w:tcPr>
            <w:tcW w:w="3289" w:type="dxa"/>
          </w:tcPr>
          <w:p w14:paraId="4DB740C5" w14:textId="3B2E52F0" w:rsidR="00C70B83" w:rsidRPr="00697567" w:rsidRDefault="00C70B83" w:rsidP="00697567">
            <w:pPr>
              <w:rPr>
                <w:rFonts w:eastAsia="Times New Roman"/>
              </w:rPr>
            </w:pPr>
            <w:r w:rsidRPr="00697567">
              <w:rPr>
                <w:rFonts w:eastAsia="Times New Roman"/>
              </w:rPr>
              <w:t>Officials, on and off court.</w:t>
            </w:r>
          </w:p>
        </w:tc>
        <w:tc>
          <w:tcPr>
            <w:tcW w:w="4802" w:type="dxa"/>
          </w:tcPr>
          <w:p w14:paraId="38F8B5E1" w14:textId="76E99AE0" w:rsidR="000A09D4" w:rsidRDefault="000A09D4" w:rsidP="000A09D4">
            <w:pPr>
              <w:rPr>
                <w:rFonts w:eastAsiaTheme="minorEastAsia"/>
              </w:rPr>
            </w:pPr>
            <w:r>
              <w:rPr>
                <w:rFonts w:eastAsiaTheme="minorEastAsia"/>
              </w:rPr>
              <w:t>Which of the following will be required for officials:</w:t>
            </w:r>
          </w:p>
          <w:p w14:paraId="4434790C" w14:textId="1A3976BD" w:rsidR="00C70B83" w:rsidRDefault="00C70B83" w:rsidP="00C70B83">
            <w:pPr>
              <w:ind w:left="442" w:hanging="284"/>
              <w:rPr>
                <w:rFonts w:eastAsiaTheme="minorEastAsia"/>
              </w:rPr>
            </w:pPr>
            <w:r>
              <w:rPr>
                <w:rFonts w:eastAsiaTheme="minorEastAsia"/>
              </w:rPr>
              <w:t>-</w:t>
            </w:r>
            <w:r>
              <w:rPr>
                <w:rFonts w:eastAsiaTheme="minorEastAsia"/>
              </w:rPr>
              <w:tab/>
            </w:r>
            <w:r w:rsidR="000A09D4">
              <w:rPr>
                <w:rFonts w:eastAsiaTheme="minorEastAsia"/>
              </w:rPr>
              <w:t>O</w:t>
            </w:r>
            <w:r>
              <w:rPr>
                <w:rFonts w:eastAsiaTheme="minorEastAsia"/>
              </w:rPr>
              <w:t>nly on-site when needed?</w:t>
            </w:r>
          </w:p>
          <w:p w14:paraId="2C149AE6" w14:textId="21C78E76" w:rsidR="00C70B83" w:rsidRDefault="00C70B83" w:rsidP="00C70B83">
            <w:pPr>
              <w:ind w:left="442" w:hanging="284"/>
              <w:rPr>
                <w:rFonts w:eastAsiaTheme="minorEastAsia"/>
              </w:rPr>
            </w:pPr>
            <w:r>
              <w:rPr>
                <w:rFonts w:eastAsiaTheme="minorEastAsia"/>
              </w:rPr>
              <w:t>-</w:t>
            </w:r>
            <w:r>
              <w:rPr>
                <w:rFonts w:eastAsiaTheme="minorEastAsia"/>
              </w:rPr>
              <w:tab/>
            </w:r>
            <w:r w:rsidR="000A09D4">
              <w:rPr>
                <w:rFonts w:eastAsiaTheme="minorEastAsia"/>
              </w:rPr>
              <w:t>M</w:t>
            </w:r>
            <w:r>
              <w:rPr>
                <w:rFonts w:eastAsiaTheme="minorEastAsia"/>
              </w:rPr>
              <w:t>aintain physical distancing?</w:t>
            </w:r>
          </w:p>
          <w:p w14:paraId="2D8745B8" w14:textId="6E91C539" w:rsidR="00C70B83" w:rsidRPr="0042106C" w:rsidRDefault="00C70B83" w:rsidP="00C70B83">
            <w:pPr>
              <w:ind w:left="442" w:hanging="284"/>
              <w:rPr>
                <w:rFonts w:eastAsiaTheme="minorEastAsia"/>
              </w:rPr>
            </w:pPr>
            <w:r>
              <w:rPr>
                <w:rFonts w:eastAsiaTheme="minorEastAsia"/>
              </w:rPr>
              <w:lastRenderedPageBreak/>
              <w:t>-</w:t>
            </w:r>
            <w:r>
              <w:rPr>
                <w:rFonts w:eastAsiaTheme="minorEastAsia"/>
              </w:rPr>
              <w:tab/>
            </w:r>
            <w:r w:rsidR="000A09D4">
              <w:rPr>
                <w:rFonts w:eastAsiaTheme="minorEastAsia"/>
              </w:rPr>
              <w:t>P</w:t>
            </w:r>
            <w:r>
              <w:rPr>
                <w:rFonts w:eastAsiaTheme="minorEastAsia"/>
              </w:rPr>
              <w:t>hysically separated from players</w:t>
            </w:r>
            <w:r w:rsidR="00E371EC">
              <w:rPr>
                <w:rFonts w:eastAsiaTheme="minorEastAsia"/>
              </w:rPr>
              <w:t xml:space="preserve"> and </w:t>
            </w:r>
            <w:r>
              <w:rPr>
                <w:rFonts w:eastAsiaTheme="minorEastAsia"/>
              </w:rPr>
              <w:t>non-playing staff?</w:t>
            </w:r>
          </w:p>
          <w:p w14:paraId="398A675B" w14:textId="37E77B09" w:rsidR="00C70B83" w:rsidRDefault="00C70B83" w:rsidP="00C70B83">
            <w:pPr>
              <w:ind w:left="442" w:hanging="284"/>
              <w:rPr>
                <w:rFonts w:eastAsiaTheme="minorEastAsia"/>
              </w:rPr>
            </w:pPr>
            <w:r>
              <w:rPr>
                <w:rFonts w:eastAsiaTheme="minorEastAsia"/>
              </w:rPr>
              <w:t>-</w:t>
            </w:r>
            <w:r>
              <w:rPr>
                <w:rFonts w:eastAsiaTheme="minorEastAsia"/>
              </w:rPr>
              <w:tab/>
            </w:r>
            <w:r w:rsidR="0034313A">
              <w:rPr>
                <w:rFonts w:eastAsiaTheme="minorEastAsia"/>
              </w:rPr>
              <w:t>F</w:t>
            </w:r>
            <w:r>
              <w:rPr>
                <w:rFonts w:eastAsiaTheme="minorEastAsia"/>
              </w:rPr>
              <w:t>ace coverings (for off-court use)?</w:t>
            </w:r>
          </w:p>
          <w:p w14:paraId="22B4D9CE" w14:textId="77777777" w:rsidR="00C70B83" w:rsidRDefault="00C70B83" w:rsidP="00C70B83">
            <w:pPr>
              <w:ind w:left="442" w:hanging="284"/>
              <w:rPr>
                <w:rFonts w:eastAsiaTheme="minorEastAsia"/>
              </w:rPr>
            </w:pPr>
            <w:r>
              <w:rPr>
                <w:rFonts w:eastAsiaTheme="minorEastAsia"/>
              </w:rPr>
              <w:t xml:space="preserve">- </w:t>
            </w:r>
            <w:r>
              <w:rPr>
                <w:rFonts w:eastAsiaTheme="minorEastAsia"/>
              </w:rPr>
              <w:tab/>
            </w:r>
            <w:r w:rsidR="0034313A">
              <w:rPr>
                <w:rFonts w:eastAsiaTheme="minorEastAsia"/>
              </w:rPr>
              <w:t>H</w:t>
            </w:r>
            <w:r>
              <w:rPr>
                <w:rFonts w:eastAsiaTheme="minorEastAsia"/>
              </w:rPr>
              <w:t>ygiene measures?</w:t>
            </w:r>
          </w:p>
          <w:p w14:paraId="0A3C9B5D" w14:textId="21AD3C11" w:rsidR="0034313A" w:rsidRPr="00E32B6E" w:rsidRDefault="0034313A" w:rsidP="0034313A">
            <w:pPr>
              <w:rPr>
                <w:rFonts w:eastAsiaTheme="minorEastAsia"/>
              </w:rPr>
            </w:pPr>
            <w:r>
              <w:rPr>
                <w:rFonts w:eastAsiaTheme="minorEastAsia"/>
              </w:rPr>
              <w:t>Will face coverings be provided for officials?</w:t>
            </w:r>
          </w:p>
        </w:tc>
        <w:tc>
          <w:tcPr>
            <w:tcW w:w="5857" w:type="dxa"/>
          </w:tcPr>
          <w:p w14:paraId="1F9FC9EF" w14:textId="77777777" w:rsidR="005B7486" w:rsidRDefault="005B7486" w:rsidP="00C70B83">
            <w:pPr>
              <w:spacing w:line="268" w:lineRule="exact"/>
              <w:contextualSpacing/>
              <w:rPr>
                <w:rFonts w:eastAsia="Times New Roman"/>
              </w:rPr>
            </w:pPr>
          </w:p>
          <w:p w14:paraId="1C4E19D5" w14:textId="330345F6"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51069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3485157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41CFE0"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713772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1437666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0DAFAA" w14:textId="77777777" w:rsidR="00C70B83" w:rsidRDefault="00C70B83" w:rsidP="00C70B83">
            <w:pPr>
              <w:spacing w:line="268" w:lineRule="exact"/>
              <w:contextualSpacing/>
              <w:rPr>
                <w:rFonts w:eastAsia="Times New Roman"/>
              </w:rPr>
            </w:pPr>
            <w:r>
              <w:rPr>
                <w:rFonts w:eastAsia="Times New Roman"/>
              </w:rPr>
              <w:lastRenderedPageBreak/>
              <w:t>Yes</w:t>
            </w:r>
            <w:r>
              <w:rPr>
                <w:rFonts w:eastAsia="Times New Roman"/>
              </w:rPr>
              <w:tab/>
            </w:r>
            <w:sdt>
              <w:sdtPr>
                <w:rPr>
                  <w:rFonts w:eastAsia="Times New Roman"/>
                </w:rPr>
                <w:id w:val="-8736193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3248939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82CA45" w14:textId="77777777" w:rsidR="00C70B83" w:rsidRDefault="00C70B83" w:rsidP="00C70B83">
            <w:pPr>
              <w:spacing w:line="268" w:lineRule="exact"/>
              <w:contextualSpacing/>
              <w:rPr>
                <w:rFonts w:eastAsia="Times New Roman"/>
              </w:rPr>
            </w:pPr>
          </w:p>
          <w:p w14:paraId="5518CC5F" w14:textId="33653A85"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864744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2335044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996C6D" w14:textId="77777777" w:rsidR="00C70B83" w:rsidRDefault="00C70B83"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266359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6847792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17D71" w14:textId="46286631" w:rsidR="00C70B83" w:rsidRDefault="008851C4" w:rsidP="00C70B83">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6972787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839724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E542B7" w14:textId="77777777" w:rsidR="008851C4" w:rsidRDefault="008851C4" w:rsidP="00C70B83">
            <w:pPr>
              <w:spacing w:line="268" w:lineRule="exact"/>
              <w:contextualSpacing/>
              <w:rPr>
                <w:rFonts w:eastAsia="Times New Roman"/>
              </w:rPr>
            </w:pPr>
          </w:p>
          <w:p w14:paraId="47CEDA22" w14:textId="62F63051" w:rsidR="00C70B83" w:rsidRPr="00300014" w:rsidRDefault="00C70B83" w:rsidP="00C70B83">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B42168" w:rsidRPr="00300014" w14:paraId="189ED673" w14:textId="77777777" w:rsidTr="000224E0">
        <w:tc>
          <w:tcPr>
            <w:tcW w:w="3289" w:type="dxa"/>
          </w:tcPr>
          <w:p w14:paraId="3482ABE4" w14:textId="290F3BC7" w:rsidR="00B42168" w:rsidRPr="00697567" w:rsidRDefault="00B42168" w:rsidP="00B42168">
            <w:pPr>
              <w:rPr>
                <w:rFonts w:eastAsia="Times New Roman"/>
              </w:rPr>
            </w:pPr>
            <w:r>
              <w:rPr>
                <w:rFonts w:eastAsia="Times New Roman"/>
              </w:rPr>
              <w:lastRenderedPageBreak/>
              <w:t>Players</w:t>
            </w:r>
            <w:r w:rsidRPr="00697567">
              <w:rPr>
                <w:rFonts w:eastAsia="Times New Roman"/>
              </w:rPr>
              <w:t>, on and off court.</w:t>
            </w:r>
          </w:p>
        </w:tc>
        <w:tc>
          <w:tcPr>
            <w:tcW w:w="4802" w:type="dxa"/>
          </w:tcPr>
          <w:p w14:paraId="0EC8D67A" w14:textId="00DCC960" w:rsidR="0002446F" w:rsidRDefault="0002446F" w:rsidP="0002446F">
            <w:pPr>
              <w:rPr>
                <w:rFonts w:eastAsiaTheme="minorEastAsia"/>
              </w:rPr>
            </w:pPr>
            <w:r>
              <w:rPr>
                <w:rFonts w:eastAsiaTheme="minorEastAsia"/>
              </w:rPr>
              <w:t>Which of the following will be required for players:</w:t>
            </w:r>
          </w:p>
          <w:p w14:paraId="5ACF75D6" w14:textId="666290C8" w:rsidR="00B42168" w:rsidRDefault="00B42168" w:rsidP="00B42168">
            <w:pPr>
              <w:ind w:left="442" w:hanging="284"/>
              <w:rPr>
                <w:rFonts w:eastAsiaTheme="minorEastAsia"/>
              </w:rPr>
            </w:pPr>
            <w:r>
              <w:rPr>
                <w:rFonts w:eastAsiaTheme="minorEastAsia"/>
              </w:rPr>
              <w:t>-</w:t>
            </w:r>
            <w:r>
              <w:rPr>
                <w:rFonts w:eastAsiaTheme="minorEastAsia"/>
              </w:rPr>
              <w:tab/>
            </w:r>
            <w:r w:rsidR="00691A33">
              <w:rPr>
                <w:rFonts w:eastAsiaTheme="minorEastAsia"/>
              </w:rPr>
              <w:t>M</w:t>
            </w:r>
            <w:r>
              <w:rPr>
                <w:rFonts w:eastAsiaTheme="minorEastAsia"/>
              </w:rPr>
              <w:t>aintain physical distancing?</w:t>
            </w:r>
          </w:p>
          <w:p w14:paraId="63E86DEE" w14:textId="29E660BB" w:rsidR="00B42168" w:rsidRPr="0042106C" w:rsidRDefault="00B42168" w:rsidP="00B42168">
            <w:pPr>
              <w:ind w:left="442" w:hanging="284"/>
              <w:rPr>
                <w:rFonts w:eastAsiaTheme="minorEastAsia"/>
              </w:rPr>
            </w:pPr>
            <w:r>
              <w:rPr>
                <w:rFonts w:eastAsiaTheme="minorEastAsia"/>
              </w:rPr>
              <w:t>-</w:t>
            </w:r>
            <w:r>
              <w:rPr>
                <w:rFonts w:eastAsiaTheme="minorEastAsia"/>
              </w:rPr>
              <w:tab/>
            </w:r>
            <w:r w:rsidR="00691A33">
              <w:rPr>
                <w:rFonts w:eastAsiaTheme="minorEastAsia"/>
              </w:rPr>
              <w:t>P</w:t>
            </w:r>
            <w:r>
              <w:rPr>
                <w:rFonts w:eastAsiaTheme="minorEastAsia"/>
              </w:rPr>
              <w:t xml:space="preserve">hysically separated from </w:t>
            </w:r>
            <w:r w:rsidR="00E15507">
              <w:rPr>
                <w:rFonts w:eastAsiaTheme="minorEastAsia"/>
              </w:rPr>
              <w:t>other participants</w:t>
            </w:r>
            <w:r>
              <w:rPr>
                <w:rFonts w:eastAsiaTheme="minorEastAsia"/>
              </w:rPr>
              <w:t>?</w:t>
            </w:r>
          </w:p>
          <w:p w14:paraId="66CE1F79" w14:textId="0FF3D045" w:rsidR="00B42168" w:rsidRDefault="00B42168" w:rsidP="00B42168">
            <w:pPr>
              <w:ind w:left="442" w:hanging="284"/>
              <w:rPr>
                <w:rFonts w:eastAsiaTheme="minorEastAsia"/>
              </w:rPr>
            </w:pPr>
            <w:r>
              <w:rPr>
                <w:rFonts w:eastAsiaTheme="minorEastAsia"/>
              </w:rPr>
              <w:t>-</w:t>
            </w:r>
            <w:r>
              <w:rPr>
                <w:rFonts w:eastAsiaTheme="minorEastAsia"/>
              </w:rPr>
              <w:tab/>
            </w:r>
            <w:r w:rsidR="00691A33">
              <w:rPr>
                <w:rFonts w:eastAsiaTheme="minorEastAsia"/>
              </w:rPr>
              <w:t>F</w:t>
            </w:r>
            <w:r>
              <w:rPr>
                <w:rFonts w:eastAsiaTheme="minorEastAsia"/>
              </w:rPr>
              <w:t xml:space="preserve">ace coverings (for off-court use) be provided to </w:t>
            </w:r>
            <w:r w:rsidR="00E15507">
              <w:rPr>
                <w:rFonts w:eastAsiaTheme="minorEastAsia"/>
              </w:rPr>
              <w:t>players</w:t>
            </w:r>
            <w:r>
              <w:rPr>
                <w:rFonts w:eastAsiaTheme="minorEastAsia"/>
              </w:rPr>
              <w:t>?</w:t>
            </w:r>
          </w:p>
          <w:p w14:paraId="15A150AC" w14:textId="77777777" w:rsidR="00B42168" w:rsidRDefault="00B42168" w:rsidP="00B42168">
            <w:pPr>
              <w:ind w:left="442" w:hanging="284"/>
              <w:rPr>
                <w:rFonts w:eastAsiaTheme="minorEastAsia"/>
              </w:rPr>
            </w:pPr>
            <w:r>
              <w:rPr>
                <w:rFonts w:eastAsiaTheme="minorEastAsia"/>
              </w:rPr>
              <w:t xml:space="preserve">- </w:t>
            </w:r>
            <w:r>
              <w:rPr>
                <w:rFonts w:eastAsiaTheme="minorEastAsia"/>
              </w:rPr>
              <w:tab/>
              <w:t xml:space="preserve">Will hygiene measures for </w:t>
            </w:r>
            <w:r w:rsidR="00E15507">
              <w:rPr>
                <w:rFonts w:eastAsiaTheme="minorEastAsia"/>
              </w:rPr>
              <w:t xml:space="preserve">players </w:t>
            </w:r>
            <w:r>
              <w:rPr>
                <w:rFonts w:eastAsiaTheme="minorEastAsia"/>
              </w:rPr>
              <w:t>be implemented?</w:t>
            </w:r>
          </w:p>
          <w:p w14:paraId="140922C5" w14:textId="69B21322" w:rsidR="00691A33" w:rsidRDefault="00691A33" w:rsidP="00691A33">
            <w:pPr>
              <w:rPr>
                <w:rFonts w:eastAsiaTheme="minorEastAsia"/>
              </w:rPr>
            </w:pPr>
            <w:r>
              <w:rPr>
                <w:rFonts w:eastAsiaTheme="minorEastAsia"/>
              </w:rPr>
              <w:t>Will face coverings be provided for players and support personnel?</w:t>
            </w:r>
          </w:p>
        </w:tc>
        <w:tc>
          <w:tcPr>
            <w:tcW w:w="5857" w:type="dxa"/>
          </w:tcPr>
          <w:p w14:paraId="68728E28" w14:textId="77777777" w:rsidR="008851C4" w:rsidRDefault="008851C4" w:rsidP="00B42168">
            <w:pPr>
              <w:spacing w:line="268" w:lineRule="exact"/>
              <w:contextualSpacing/>
              <w:rPr>
                <w:rFonts w:eastAsia="Times New Roman"/>
              </w:rPr>
            </w:pPr>
          </w:p>
          <w:p w14:paraId="14B8662A" w14:textId="743D22F2" w:rsidR="00B42168" w:rsidRDefault="00B42168" w:rsidP="00B42168">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704087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491943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340BFD" w14:textId="77777777" w:rsidR="00B42168" w:rsidRDefault="00B42168" w:rsidP="00B42168">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6219567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6218412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BC9B43" w14:textId="77777777" w:rsidR="00B42168" w:rsidRDefault="00B42168" w:rsidP="00B42168">
            <w:pPr>
              <w:ind w:left="370" w:hanging="283"/>
              <w:rPr>
                <w:rFonts w:eastAsia="Times New Roman"/>
              </w:rPr>
            </w:pPr>
          </w:p>
          <w:p w14:paraId="129D3595" w14:textId="77777777" w:rsidR="00B42168" w:rsidRDefault="00B42168" w:rsidP="00B42168">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254754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4837697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1D44B6" w14:textId="77777777" w:rsidR="00B42168" w:rsidRDefault="00B42168" w:rsidP="00B42168">
            <w:pPr>
              <w:spacing w:line="268" w:lineRule="exact"/>
              <w:contextualSpacing/>
              <w:rPr>
                <w:rFonts w:eastAsia="Times New Roman"/>
              </w:rPr>
            </w:pPr>
          </w:p>
          <w:p w14:paraId="61E1BAB4" w14:textId="77777777" w:rsidR="00B42168" w:rsidRDefault="00B42168" w:rsidP="00B42168">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50094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679267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C47B43" w14:textId="77777777" w:rsidR="00B42168" w:rsidRDefault="00B42168" w:rsidP="00B42168">
            <w:pPr>
              <w:ind w:left="370" w:hanging="283"/>
              <w:rPr>
                <w:rFonts w:eastAsia="Times New Roman"/>
              </w:rPr>
            </w:pPr>
          </w:p>
          <w:p w14:paraId="2BB97416" w14:textId="77777777" w:rsidR="00B42168" w:rsidRDefault="00B42168" w:rsidP="00B42168">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64387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8002775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A7330F" w14:textId="77777777" w:rsidR="00B42168" w:rsidRDefault="00B42168" w:rsidP="00B42168">
            <w:pPr>
              <w:spacing w:line="268" w:lineRule="exact"/>
              <w:contextualSpacing/>
              <w:rPr>
                <w:rFonts w:eastAsia="Times New Roman"/>
              </w:rPr>
            </w:pPr>
          </w:p>
          <w:p w14:paraId="3D87AA58" w14:textId="1D5E695E" w:rsidR="00B42168" w:rsidRDefault="00B42168" w:rsidP="00B42168">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rsidRPr="00300014" w14:paraId="4B043130" w14:textId="77777777" w:rsidTr="000224E0">
        <w:tc>
          <w:tcPr>
            <w:tcW w:w="3289" w:type="dxa"/>
          </w:tcPr>
          <w:p w14:paraId="48336E62" w14:textId="5EC03F3A" w:rsidR="0002446F" w:rsidRPr="00B42168" w:rsidRDefault="0002446F" w:rsidP="0002446F">
            <w:pPr>
              <w:rPr>
                <w:rFonts w:eastAsia="Times New Roman"/>
              </w:rPr>
            </w:pPr>
            <w:r w:rsidRPr="00B42168">
              <w:rPr>
                <w:rFonts w:eastAsia="Times New Roman"/>
              </w:rPr>
              <w:t xml:space="preserve">Tournament staff </w:t>
            </w:r>
          </w:p>
        </w:tc>
        <w:tc>
          <w:tcPr>
            <w:tcW w:w="4802" w:type="dxa"/>
          </w:tcPr>
          <w:p w14:paraId="10467DF2" w14:textId="77777777" w:rsidR="0002446F" w:rsidRDefault="0002446F" w:rsidP="0002446F">
            <w:pPr>
              <w:rPr>
                <w:rFonts w:eastAsiaTheme="minorEastAsia"/>
              </w:rPr>
            </w:pPr>
            <w:r>
              <w:rPr>
                <w:rFonts w:eastAsiaTheme="minorEastAsia"/>
              </w:rPr>
              <w:t>Which of the following will be required for tournament staff:</w:t>
            </w:r>
          </w:p>
          <w:p w14:paraId="7B5A79A3" w14:textId="77777777" w:rsidR="0002446F" w:rsidRDefault="0002446F" w:rsidP="0002446F">
            <w:pPr>
              <w:ind w:left="442" w:hanging="284"/>
              <w:rPr>
                <w:rFonts w:eastAsiaTheme="minorEastAsia"/>
              </w:rPr>
            </w:pPr>
            <w:r>
              <w:rPr>
                <w:rFonts w:eastAsiaTheme="minorEastAsia"/>
              </w:rPr>
              <w:t>-</w:t>
            </w:r>
            <w:r>
              <w:rPr>
                <w:rFonts w:eastAsiaTheme="minorEastAsia"/>
              </w:rPr>
              <w:tab/>
              <w:t>Only permitted on-site when working?</w:t>
            </w:r>
          </w:p>
          <w:p w14:paraId="58F9626A" w14:textId="77777777" w:rsidR="0002446F" w:rsidRDefault="0002446F" w:rsidP="0002446F">
            <w:pPr>
              <w:ind w:left="442" w:hanging="284"/>
              <w:rPr>
                <w:rFonts w:eastAsiaTheme="minorEastAsia"/>
              </w:rPr>
            </w:pPr>
            <w:r>
              <w:rPr>
                <w:rFonts w:eastAsiaTheme="minorEastAsia"/>
              </w:rPr>
              <w:t>-</w:t>
            </w:r>
            <w:r>
              <w:rPr>
                <w:rFonts w:eastAsiaTheme="minorEastAsia"/>
              </w:rPr>
              <w:tab/>
              <w:t>Maintain physical distancing?</w:t>
            </w:r>
          </w:p>
          <w:p w14:paraId="7241749D" w14:textId="77777777" w:rsidR="0002446F" w:rsidRDefault="0002446F" w:rsidP="0002446F">
            <w:pPr>
              <w:ind w:left="442" w:hanging="284"/>
              <w:rPr>
                <w:rFonts w:eastAsiaTheme="minorEastAsia"/>
              </w:rPr>
            </w:pPr>
            <w:r>
              <w:rPr>
                <w:rFonts w:eastAsiaTheme="minorEastAsia"/>
              </w:rPr>
              <w:t>-</w:t>
            </w:r>
            <w:r>
              <w:rPr>
                <w:rFonts w:eastAsiaTheme="minorEastAsia"/>
              </w:rPr>
              <w:tab/>
              <w:t>Wearing of PPE?</w:t>
            </w:r>
          </w:p>
          <w:p w14:paraId="519B4653" w14:textId="77777777" w:rsidR="0002446F" w:rsidRDefault="0002446F" w:rsidP="0002446F">
            <w:pPr>
              <w:ind w:left="442" w:hanging="284"/>
              <w:rPr>
                <w:rFonts w:eastAsiaTheme="minorEastAsia"/>
              </w:rPr>
            </w:pPr>
            <w:r>
              <w:rPr>
                <w:rFonts w:eastAsiaTheme="minorEastAsia"/>
              </w:rPr>
              <w:t>-</w:t>
            </w:r>
            <w:r>
              <w:rPr>
                <w:rFonts w:eastAsiaTheme="minorEastAsia"/>
              </w:rPr>
              <w:tab/>
              <w:t>Hygiene measures?</w:t>
            </w:r>
          </w:p>
          <w:p w14:paraId="781E777F" w14:textId="51A1C07B" w:rsidR="0034313A" w:rsidRDefault="0034313A" w:rsidP="0034313A">
            <w:pPr>
              <w:rPr>
                <w:rFonts w:eastAsiaTheme="minorEastAsia"/>
              </w:rPr>
            </w:pPr>
            <w:r>
              <w:rPr>
                <w:rFonts w:eastAsiaTheme="minorEastAsia"/>
              </w:rPr>
              <w:t>Will face coverings be provided for tournament staff?</w:t>
            </w:r>
          </w:p>
        </w:tc>
        <w:tc>
          <w:tcPr>
            <w:tcW w:w="5857" w:type="dxa"/>
          </w:tcPr>
          <w:p w14:paraId="786729BA" w14:textId="77777777" w:rsidR="0002446F" w:rsidRDefault="0002446F" w:rsidP="0002446F">
            <w:pPr>
              <w:ind w:left="370" w:hanging="283"/>
              <w:rPr>
                <w:rFonts w:eastAsia="Times New Roman"/>
              </w:rPr>
            </w:pPr>
          </w:p>
          <w:p w14:paraId="28B8C500" w14:textId="77777777" w:rsidR="0002446F" w:rsidRDefault="0002446F" w:rsidP="0002446F">
            <w:pPr>
              <w:ind w:left="370" w:hanging="283"/>
              <w:rPr>
                <w:rFonts w:eastAsia="Times New Roman"/>
              </w:rPr>
            </w:pPr>
          </w:p>
          <w:p w14:paraId="536A515D"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479203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6452831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C037C0"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41346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653022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2787DB"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421600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3129867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93C4DB"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2036957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998939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F3FFC5" w14:textId="359B7E17" w:rsidR="0002446F" w:rsidRDefault="008851C4"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461932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889310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41078E" w14:textId="77777777" w:rsidR="008851C4" w:rsidRDefault="008851C4" w:rsidP="0002446F">
            <w:pPr>
              <w:spacing w:line="268" w:lineRule="exact"/>
              <w:contextualSpacing/>
              <w:rPr>
                <w:rFonts w:eastAsia="Times New Roman"/>
              </w:rPr>
            </w:pPr>
          </w:p>
          <w:p w14:paraId="43DB316E" w14:textId="4AA7E5DC" w:rsidR="0002446F"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rsidRPr="00300014" w14:paraId="0A23F50D" w14:textId="14E2EEC5" w:rsidTr="000224E0">
        <w:tc>
          <w:tcPr>
            <w:tcW w:w="3289" w:type="dxa"/>
          </w:tcPr>
          <w:p w14:paraId="568B610D" w14:textId="67C1FBF7" w:rsidR="0002446F" w:rsidRPr="00B42168" w:rsidRDefault="0002446F" w:rsidP="0002446F">
            <w:pPr>
              <w:rPr>
                <w:rFonts w:eastAsia="Times New Roman"/>
              </w:rPr>
            </w:pPr>
            <w:r w:rsidRPr="00B42168">
              <w:rPr>
                <w:rFonts w:eastAsia="Times New Roman"/>
              </w:rPr>
              <w:t>Media areas and staff</w:t>
            </w:r>
          </w:p>
        </w:tc>
        <w:tc>
          <w:tcPr>
            <w:tcW w:w="4802" w:type="dxa"/>
          </w:tcPr>
          <w:p w14:paraId="69A0FD62" w14:textId="294E8E4E" w:rsidR="0002446F" w:rsidRDefault="0002446F" w:rsidP="0002446F">
            <w:pPr>
              <w:rPr>
                <w:rFonts w:eastAsiaTheme="minorEastAsia"/>
              </w:rPr>
            </w:pPr>
            <w:r>
              <w:rPr>
                <w:rFonts w:eastAsiaTheme="minorEastAsia"/>
              </w:rPr>
              <w:t>Which of the following will be required of media:</w:t>
            </w:r>
          </w:p>
          <w:p w14:paraId="01CD4D51" w14:textId="74E3A833" w:rsidR="0002446F" w:rsidRDefault="0002446F" w:rsidP="0002446F">
            <w:pPr>
              <w:ind w:left="442" w:hanging="284"/>
              <w:rPr>
                <w:rFonts w:eastAsiaTheme="minorEastAsia"/>
              </w:rPr>
            </w:pPr>
            <w:r>
              <w:rPr>
                <w:rFonts w:eastAsiaTheme="minorEastAsia"/>
              </w:rPr>
              <w:t>-</w:t>
            </w:r>
            <w:r>
              <w:rPr>
                <w:rFonts w:eastAsiaTheme="minorEastAsia"/>
              </w:rPr>
              <w:tab/>
              <w:t>Minimise staff on-site?</w:t>
            </w:r>
          </w:p>
          <w:p w14:paraId="3C1BD73F" w14:textId="34376EB6" w:rsidR="0002446F" w:rsidRDefault="0002446F" w:rsidP="0002446F">
            <w:pPr>
              <w:ind w:left="442" w:hanging="284"/>
              <w:rPr>
                <w:rFonts w:eastAsiaTheme="minorEastAsia"/>
              </w:rPr>
            </w:pPr>
            <w:r w:rsidRPr="2D380A81">
              <w:rPr>
                <w:rFonts w:eastAsiaTheme="minorEastAsia"/>
              </w:rPr>
              <w:t>-</w:t>
            </w:r>
            <w:r>
              <w:rPr>
                <w:rFonts w:eastAsiaTheme="minorEastAsia"/>
              </w:rPr>
              <w:tab/>
            </w:r>
            <w:r w:rsidRPr="2D380A81">
              <w:rPr>
                <w:rFonts w:eastAsiaTheme="minorEastAsia"/>
              </w:rPr>
              <w:t xml:space="preserve">Maintain </w:t>
            </w:r>
            <w:r>
              <w:rPr>
                <w:rFonts w:eastAsiaTheme="minorEastAsia"/>
              </w:rPr>
              <w:t>physical</w:t>
            </w:r>
            <w:r w:rsidRPr="2D380A81">
              <w:rPr>
                <w:rFonts w:eastAsiaTheme="minorEastAsia"/>
              </w:rPr>
              <w:t xml:space="preserve"> distancing</w:t>
            </w:r>
            <w:r>
              <w:rPr>
                <w:rFonts w:eastAsiaTheme="minorEastAsia"/>
              </w:rPr>
              <w:t>?</w:t>
            </w:r>
          </w:p>
          <w:p w14:paraId="131D55EC" w14:textId="6C08BEF0" w:rsidR="0002446F" w:rsidRDefault="0002446F" w:rsidP="0002446F">
            <w:pPr>
              <w:ind w:left="442" w:hanging="284"/>
              <w:rPr>
                <w:rFonts w:eastAsiaTheme="minorEastAsia"/>
              </w:rPr>
            </w:pPr>
            <w:r>
              <w:rPr>
                <w:rFonts w:eastAsiaTheme="minorEastAsia"/>
              </w:rPr>
              <w:lastRenderedPageBreak/>
              <w:t>-</w:t>
            </w:r>
            <w:r>
              <w:rPr>
                <w:rFonts w:eastAsiaTheme="minorEastAsia"/>
              </w:rPr>
              <w:tab/>
              <w:t>Face coverings?</w:t>
            </w:r>
          </w:p>
          <w:p w14:paraId="3676CF94" w14:textId="77777777" w:rsidR="008851C4" w:rsidRDefault="0002446F" w:rsidP="0002446F">
            <w:pPr>
              <w:ind w:left="442" w:hanging="284"/>
              <w:rPr>
                <w:rFonts w:eastAsiaTheme="minorEastAsia"/>
              </w:rPr>
            </w:pPr>
            <w:r>
              <w:rPr>
                <w:rFonts w:eastAsiaTheme="minorEastAsia"/>
              </w:rPr>
              <w:t>-</w:t>
            </w:r>
            <w:r>
              <w:rPr>
                <w:rFonts w:eastAsiaTheme="minorEastAsia"/>
              </w:rPr>
              <w:tab/>
            </w:r>
            <w:r w:rsidR="008851C4">
              <w:rPr>
                <w:rFonts w:eastAsiaTheme="minorEastAsia"/>
              </w:rPr>
              <w:t>Hygiene measures?</w:t>
            </w:r>
          </w:p>
          <w:p w14:paraId="3C17097D" w14:textId="29E9F1B4" w:rsidR="0002446F" w:rsidRPr="008851C4" w:rsidRDefault="008851C4" w:rsidP="008851C4">
            <w:pPr>
              <w:ind w:left="442" w:hanging="284"/>
              <w:rPr>
                <w:rFonts w:eastAsiaTheme="minorEastAsia"/>
              </w:rPr>
            </w:pPr>
            <w:r>
              <w:rPr>
                <w:rFonts w:eastAsiaTheme="minorEastAsia"/>
              </w:rPr>
              <w:t>-</w:t>
            </w:r>
            <w:r>
              <w:rPr>
                <w:rFonts w:eastAsiaTheme="minorEastAsia"/>
              </w:rPr>
              <w:tab/>
            </w:r>
            <w:r w:rsidR="0002446F">
              <w:rPr>
                <w:rFonts w:eastAsiaTheme="minorEastAsia"/>
              </w:rPr>
              <w:t>Physically separated from players, support personnel and officials?</w:t>
            </w:r>
          </w:p>
        </w:tc>
        <w:tc>
          <w:tcPr>
            <w:tcW w:w="5857" w:type="dxa"/>
          </w:tcPr>
          <w:p w14:paraId="75F049A2" w14:textId="77777777" w:rsidR="0002446F" w:rsidRDefault="0002446F" w:rsidP="0002446F">
            <w:pPr>
              <w:ind w:left="370" w:hanging="283"/>
              <w:rPr>
                <w:rFonts w:eastAsia="Times New Roman"/>
              </w:rPr>
            </w:pPr>
          </w:p>
          <w:p w14:paraId="57C30738"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015802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747413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F8DA6A"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60705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744331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1197DC" w14:textId="77777777" w:rsidR="0002446F" w:rsidRDefault="0002446F" w:rsidP="0002446F">
            <w:pPr>
              <w:spacing w:line="268" w:lineRule="exact"/>
              <w:contextualSpacing/>
              <w:rPr>
                <w:rFonts w:eastAsia="Times New Roman"/>
              </w:rPr>
            </w:pPr>
            <w:r>
              <w:rPr>
                <w:rFonts w:eastAsia="Times New Roman"/>
              </w:rPr>
              <w:lastRenderedPageBreak/>
              <w:t>Yes</w:t>
            </w:r>
            <w:r>
              <w:rPr>
                <w:rFonts w:eastAsia="Times New Roman"/>
              </w:rPr>
              <w:tab/>
            </w:r>
            <w:sdt>
              <w:sdtPr>
                <w:rPr>
                  <w:rFonts w:eastAsia="Times New Roman"/>
                </w:rPr>
                <w:id w:val="1908345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901599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FBB3BB"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4280419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1404200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8F9792"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448430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6942926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CE5165" w14:textId="77777777" w:rsidR="0002446F" w:rsidRDefault="0002446F" w:rsidP="0002446F">
            <w:pPr>
              <w:spacing w:line="268" w:lineRule="exact"/>
              <w:contextualSpacing/>
              <w:rPr>
                <w:rFonts w:eastAsia="Times New Roman"/>
              </w:rPr>
            </w:pPr>
          </w:p>
          <w:p w14:paraId="60EEB8A2" w14:textId="2A157632" w:rsidR="0002446F" w:rsidRPr="00300014"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rsidRPr="00300014" w14:paraId="3557E0BC" w14:textId="77777777" w:rsidTr="000224E0">
        <w:tc>
          <w:tcPr>
            <w:tcW w:w="3289" w:type="dxa"/>
          </w:tcPr>
          <w:p w14:paraId="287387C5" w14:textId="5F401099" w:rsidR="0002446F" w:rsidRPr="00B42168" w:rsidRDefault="0002446F" w:rsidP="0002446F">
            <w:pPr>
              <w:rPr>
                <w:rFonts w:eastAsia="Times New Roman"/>
              </w:rPr>
            </w:pPr>
            <w:r w:rsidRPr="00B42168">
              <w:rPr>
                <w:rFonts w:eastAsia="Times New Roman"/>
              </w:rPr>
              <w:lastRenderedPageBreak/>
              <w:t>Medical facilities</w:t>
            </w:r>
          </w:p>
        </w:tc>
        <w:tc>
          <w:tcPr>
            <w:tcW w:w="4802" w:type="dxa"/>
          </w:tcPr>
          <w:p w14:paraId="2CE9CCBA" w14:textId="04F7CB5F" w:rsidR="0002446F" w:rsidRDefault="0002446F" w:rsidP="0039079B">
            <w:pPr>
              <w:rPr>
                <w:rFonts w:eastAsiaTheme="minorEastAsia"/>
              </w:rPr>
            </w:pPr>
            <w:r>
              <w:rPr>
                <w:rFonts w:eastAsiaTheme="minorEastAsia"/>
              </w:rPr>
              <w:t>Which of the following will be required in medical facilities:</w:t>
            </w:r>
          </w:p>
          <w:p w14:paraId="17B56A88" w14:textId="40F1256D" w:rsidR="0002446F" w:rsidRDefault="0002446F" w:rsidP="0002446F">
            <w:pPr>
              <w:ind w:left="442" w:hanging="284"/>
              <w:rPr>
                <w:rFonts w:eastAsiaTheme="minorEastAsia"/>
              </w:rPr>
            </w:pPr>
            <w:r>
              <w:rPr>
                <w:rFonts w:eastAsiaTheme="minorEastAsia"/>
              </w:rPr>
              <w:t>-</w:t>
            </w:r>
            <w:r>
              <w:rPr>
                <w:rFonts w:eastAsiaTheme="minorEastAsia"/>
              </w:rPr>
              <w:tab/>
              <w:t>Maintain physical distancing and limit close contact?</w:t>
            </w:r>
          </w:p>
          <w:p w14:paraId="25C4A977" w14:textId="69B7C199" w:rsidR="0002446F" w:rsidRDefault="0002446F" w:rsidP="0002446F">
            <w:pPr>
              <w:ind w:left="442" w:hanging="284"/>
              <w:rPr>
                <w:rFonts w:eastAsiaTheme="minorEastAsia"/>
              </w:rPr>
            </w:pPr>
            <w:r>
              <w:rPr>
                <w:rFonts w:eastAsiaTheme="minorEastAsia"/>
              </w:rPr>
              <w:t>-</w:t>
            </w:r>
            <w:r>
              <w:rPr>
                <w:rFonts w:eastAsiaTheme="minorEastAsia"/>
              </w:rPr>
              <w:tab/>
              <w:t>Wearing PPE?</w:t>
            </w:r>
          </w:p>
          <w:p w14:paraId="732C59EB" w14:textId="7635122C" w:rsidR="0002446F" w:rsidRDefault="0002446F" w:rsidP="0002446F">
            <w:pPr>
              <w:ind w:left="442" w:hanging="284"/>
              <w:rPr>
                <w:rFonts w:eastAsiaTheme="minorEastAsia"/>
              </w:rPr>
            </w:pPr>
            <w:r>
              <w:rPr>
                <w:rFonts w:eastAsiaTheme="minorEastAsia"/>
              </w:rPr>
              <w:t>-</w:t>
            </w:r>
            <w:r>
              <w:rPr>
                <w:rFonts w:eastAsiaTheme="minorEastAsia"/>
              </w:rPr>
              <w:tab/>
              <w:t>Hygiene measures?</w:t>
            </w:r>
          </w:p>
        </w:tc>
        <w:tc>
          <w:tcPr>
            <w:tcW w:w="5857" w:type="dxa"/>
          </w:tcPr>
          <w:p w14:paraId="6F5DA195" w14:textId="77777777" w:rsidR="0002446F" w:rsidRDefault="0002446F" w:rsidP="0002446F">
            <w:pPr>
              <w:ind w:left="370" w:hanging="283"/>
              <w:rPr>
                <w:rFonts w:eastAsiaTheme="minorEastAsia"/>
              </w:rPr>
            </w:pPr>
          </w:p>
          <w:p w14:paraId="62BF331B" w14:textId="77777777" w:rsidR="0002446F" w:rsidRDefault="0002446F" w:rsidP="0002446F">
            <w:pPr>
              <w:ind w:left="370" w:hanging="283"/>
              <w:rPr>
                <w:rFonts w:eastAsiaTheme="minorEastAsia"/>
              </w:rPr>
            </w:pPr>
          </w:p>
          <w:p w14:paraId="28DA4636"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204786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89516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0A7725" w14:textId="77777777" w:rsidR="008851C4" w:rsidRDefault="008851C4" w:rsidP="0002446F">
            <w:pPr>
              <w:spacing w:line="268" w:lineRule="exact"/>
              <w:contextualSpacing/>
              <w:rPr>
                <w:rFonts w:eastAsia="Times New Roman"/>
              </w:rPr>
            </w:pPr>
          </w:p>
          <w:p w14:paraId="58C43D96" w14:textId="23C2462A"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478877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879167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2896CA"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516096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5005735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3DC52C" w14:textId="77777777" w:rsidR="0002446F" w:rsidRDefault="0002446F" w:rsidP="0002446F">
            <w:pPr>
              <w:spacing w:line="268" w:lineRule="exact"/>
              <w:contextualSpacing/>
              <w:rPr>
                <w:rFonts w:eastAsia="Times New Roman"/>
              </w:rPr>
            </w:pPr>
          </w:p>
          <w:p w14:paraId="078285E9" w14:textId="5BC1EFDD" w:rsidR="0002446F" w:rsidRPr="00795E8B"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rsidRPr="00300014" w14:paraId="7E933726" w14:textId="23D058C5" w:rsidTr="000224E0">
        <w:tc>
          <w:tcPr>
            <w:tcW w:w="3289" w:type="dxa"/>
          </w:tcPr>
          <w:p w14:paraId="207C9B36" w14:textId="5A793050" w:rsidR="0002446F" w:rsidRPr="00B42168" w:rsidRDefault="0002446F" w:rsidP="0002446F">
            <w:pPr>
              <w:rPr>
                <w:rFonts w:eastAsia="Times New Roman"/>
              </w:rPr>
            </w:pPr>
          </w:p>
        </w:tc>
        <w:tc>
          <w:tcPr>
            <w:tcW w:w="4802" w:type="dxa"/>
          </w:tcPr>
          <w:p w14:paraId="675B35E4" w14:textId="612819F8" w:rsidR="0002446F" w:rsidRPr="00300014" w:rsidRDefault="0002446F" w:rsidP="0002446F">
            <w:pPr>
              <w:ind w:left="442" w:hanging="284"/>
              <w:rPr>
                <w:rFonts w:eastAsia="Times New Roman"/>
              </w:rPr>
            </w:pPr>
          </w:p>
        </w:tc>
        <w:tc>
          <w:tcPr>
            <w:tcW w:w="5857" w:type="dxa"/>
          </w:tcPr>
          <w:p w14:paraId="0AEA52EA" w14:textId="39DA693E" w:rsidR="0002446F" w:rsidRPr="00300014" w:rsidRDefault="0002446F" w:rsidP="0002446F">
            <w:pPr>
              <w:spacing w:line="268" w:lineRule="exact"/>
              <w:contextualSpacing/>
              <w:rPr>
                <w:rFonts w:eastAsia="Times New Roman"/>
              </w:rPr>
            </w:pPr>
          </w:p>
        </w:tc>
      </w:tr>
      <w:tr w:rsidR="0002446F" w:rsidRPr="00300014" w14:paraId="3E94A560" w14:textId="77777777" w:rsidTr="000224E0">
        <w:tc>
          <w:tcPr>
            <w:tcW w:w="3289" w:type="dxa"/>
          </w:tcPr>
          <w:p w14:paraId="68793071" w14:textId="30E39D3A" w:rsidR="0002446F" w:rsidRPr="00B42168" w:rsidRDefault="0002446F" w:rsidP="0002446F">
            <w:pPr>
              <w:rPr>
                <w:rFonts w:eastAsia="Times New Roman"/>
              </w:rPr>
            </w:pPr>
            <w:r w:rsidRPr="00B42168">
              <w:rPr>
                <w:rFonts w:eastAsia="Times New Roman"/>
              </w:rPr>
              <w:t>General transmission</w:t>
            </w:r>
          </w:p>
        </w:tc>
        <w:tc>
          <w:tcPr>
            <w:tcW w:w="4802" w:type="dxa"/>
          </w:tcPr>
          <w:p w14:paraId="796F5848" w14:textId="24031E4D" w:rsidR="0002446F" w:rsidRDefault="0002446F" w:rsidP="0002446F">
            <w:pPr>
              <w:rPr>
                <w:rFonts w:eastAsiaTheme="minorEastAsia"/>
              </w:rPr>
            </w:pPr>
            <w:r>
              <w:rPr>
                <w:rFonts w:eastAsiaTheme="minorEastAsia"/>
              </w:rPr>
              <w:t>Which of the following general transmission measures will be implemented:</w:t>
            </w:r>
          </w:p>
          <w:p w14:paraId="679935BB" w14:textId="04CBBF56" w:rsidR="0002446F" w:rsidRDefault="0002446F" w:rsidP="0002446F">
            <w:pPr>
              <w:ind w:left="442" w:hanging="284"/>
              <w:rPr>
                <w:rFonts w:eastAsiaTheme="minorEastAsia"/>
              </w:rPr>
            </w:pPr>
            <w:r>
              <w:rPr>
                <w:rFonts w:eastAsiaTheme="minorEastAsia"/>
              </w:rPr>
              <w:t>-</w:t>
            </w:r>
            <w:r>
              <w:rPr>
                <w:rFonts w:eastAsiaTheme="minorEastAsia"/>
              </w:rPr>
              <w:tab/>
              <w:t>Deep cleaning once a week?</w:t>
            </w:r>
          </w:p>
          <w:p w14:paraId="7BAF2950" w14:textId="719CAF0A" w:rsidR="0002446F" w:rsidRDefault="0002446F" w:rsidP="0002446F">
            <w:pPr>
              <w:ind w:left="442" w:hanging="284"/>
              <w:rPr>
                <w:rFonts w:eastAsiaTheme="minorEastAsia"/>
              </w:rPr>
            </w:pPr>
            <w:r>
              <w:rPr>
                <w:rFonts w:eastAsiaTheme="minorEastAsia"/>
              </w:rPr>
              <w:t>-</w:t>
            </w:r>
            <w:r>
              <w:rPr>
                <w:rFonts w:eastAsiaTheme="minorEastAsia"/>
              </w:rPr>
              <w:tab/>
              <w:t>Regular cleaning of all high contact areas?</w:t>
            </w:r>
          </w:p>
          <w:p w14:paraId="09D0CEDD" w14:textId="38A49658" w:rsidR="0002446F" w:rsidRDefault="0002446F" w:rsidP="0002446F">
            <w:pPr>
              <w:ind w:left="442" w:hanging="284"/>
              <w:rPr>
                <w:rFonts w:eastAsiaTheme="minorEastAsia"/>
              </w:rPr>
            </w:pPr>
            <w:r>
              <w:rPr>
                <w:rFonts w:eastAsiaTheme="minorEastAsia"/>
              </w:rPr>
              <w:t>-</w:t>
            </w:r>
            <w:r>
              <w:rPr>
                <w:rFonts w:eastAsiaTheme="minorEastAsia"/>
              </w:rPr>
              <w:tab/>
              <w:t>Adequate handwashing facilities?</w:t>
            </w:r>
          </w:p>
          <w:p w14:paraId="2A9C9DDF" w14:textId="1F8AF384" w:rsidR="0002446F" w:rsidRDefault="0002446F" w:rsidP="0002446F">
            <w:pPr>
              <w:ind w:left="442" w:hanging="284"/>
              <w:rPr>
                <w:rFonts w:eastAsiaTheme="minorEastAsia"/>
              </w:rPr>
            </w:pPr>
            <w:r>
              <w:rPr>
                <w:rFonts w:eastAsiaTheme="minorEastAsia"/>
              </w:rPr>
              <w:t>-</w:t>
            </w:r>
            <w:r>
              <w:rPr>
                <w:rFonts w:eastAsiaTheme="minorEastAsia"/>
              </w:rPr>
              <w:tab/>
              <w:t>Hand sanitiser around the venue and at high touch areas?</w:t>
            </w:r>
          </w:p>
          <w:p w14:paraId="55614695" w14:textId="40AE28D5" w:rsidR="0002446F" w:rsidRDefault="0002446F" w:rsidP="0002446F">
            <w:pPr>
              <w:ind w:left="442" w:hanging="284"/>
              <w:rPr>
                <w:rFonts w:eastAsiaTheme="minorEastAsia"/>
              </w:rPr>
            </w:pPr>
            <w:r>
              <w:rPr>
                <w:rFonts w:eastAsiaTheme="minorEastAsia"/>
              </w:rPr>
              <w:t>-</w:t>
            </w:r>
            <w:r>
              <w:rPr>
                <w:rFonts w:eastAsiaTheme="minorEastAsia"/>
              </w:rPr>
              <w:tab/>
              <w:t>Containers for the safe disposal of infected material (tissues, bottles etc)?</w:t>
            </w:r>
          </w:p>
          <w:p w14:paraId="0FDDA26A" w14:textId="327509C4" w:rsidR="0002446F" w:rsidRDefault="0002446F" w:rsidP="0002446F">
            <w:pPr>
              <w:ind w:left="442" w:hanging="284"/>
              <w:rPr>
                <w:rFonts w:eastAsiaTheme="minorEastAsia"/>
              </w:rPr>
            </w:pPr>
            <w:r>
              <w:rPr>
                <w:rFonts w:eastAsiaTheme="minorEastAsia"/>
              </w:rPr>
              <w:t>-</w:t>
            </w:r>
            <w:r>
              <w:rPr>
                <w:rFonts w:eastAsiaTheme="minorEastAsia"/>
              </w:rPr>
              <w:tab/>
              <w:t xml:space="preserve">Highly visible signage around the site to remind people to physically distance, maintain hand hygiene, and cough etiquette? </w:t>
            </w:r>
          </w:p>
          <w:p w14:paraId="0C445B83" w14:textId="561F1838" w:rsidR="0002446F" w:rsidRDefault="0002446F" w:rsidP="0002446F">
            <w:pPr>
              <w:ind w:left="442" w:hanging="284"/>
              <w:rPr>
                <w:rFonts w:eastAsiaTheme="minorEastAsia"/>
              </w:rPr>
            </w:pPr>
            <w:r>
              <w:rPr>
                <w:rFonts w:eastAsiaTheme="minorEastAsia"/>
              </w:rPr>
              <w:t>--</w:t>
            </w:r>
            <w:r>
              <w:rPr>
                <w:rFonts w:eastAsiaTheme="minorEastAsia"/>
              </w:rPr>
              <w:tab/>
              <w:t>Training of tournament staff in Covid-19 prevention measures and procedures?</w:t>
            </w:r>
          </w:p>
        </w:tc>
        <w:tc>
          <w:tcPr>
            <w:tcW w:w="5857" w:type="dxa"/>
          </w:tcPr>
          <w:p w14:paraId="0C86605D" w14:textId="77777777" w:rsidR="0002446F" w:rsidRDefault="0002446F" w:rsidP="0002446F">
            <w:pPr>
              <w:ind w:left="370" w:hanging="283"/>
              <w:rPr>
                <w:rFonts w:eastAsiaTheme="minorEastAsia"/>
              </w:rPr>
            </w:pPr>
          </w:p>
          <w:p w14:paraId="1290F06E" w14:textId="77777777" w:rsidR="0002446F" w:rsidRDefault="0002446F" w:rsidP="0002446F">
            <w:pPr>
              <w:ind w:left="370" w:hanging="283"/>
              <w:rPr>
                <w:rFonts w:eastAsiaTheme="minorEastAsia"/>
              </w:rPr>
            </w:pPr>
          </w:p>
          <w:p w14:paraId="19DE91C1"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161307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4057561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8A5E47"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735979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0122189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68E219"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224530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4254066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B6B29F"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20861293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932700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C59545" w14:textId="77777777" w:rsidR="0002446F" w:rsidRDefault="0002446F" w:rsidP="0002446F">
            <w:pPr>
              <w:spacing w:line="268" w:lineRule="exact"/>
              <w:contextualSpacing/>
              <w:rPr>
                <w:rFonts w:eastAsia="Times New Roman"/>
              </w:rPr>
            </w:pPr>
          </w:p>
          <w:p w14:paraId="7B595494" w14:textId="2E2CE122"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64924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17625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C6292D" w14:textId="77777777" w:rsidR="0002446F" w:rsidRDefault="0002446F" w:rsidP="0002446F">
            <w:pPr>
              <w:spacing w:line="268" w:lineRule="exact"/>
              <w:contextualSpacing/>
              <w:rPr>
                <w:rFonts w:eastAsia="Times New Roman"/>
              </w:rPr>
            </w:pPr>
          </w:p>
          <w:p w14:paraId="2D0EB976" w14:textId="58FC2938"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72099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7244516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671F708" w14:textId="77777777" w:rsidR="0002446F" w:rsidRDefault="0002446F" w:rsidP="0002446F">
            <w:pPr>
              <w:spacing w:line="268" w:lineRule="exact"/>
              <w:contextualSpacing/>
              <w:rPr>
                <w:rFonts w:eastAsia="Times New Roman"/>
              </w:rPr>
            </w:pPr>
          </w:p>
          <w:p w14:paraId="0DE23E98" w14:textId="77777777" w:rsidR="0002446F" w:rsidRDefault="0002446F" w:rsidP="0002446F">
            <w:pPr>
              <w:spacing w:line="268" w:lineRule="exact"/>
              <w:contextualSpacing/>
              <w:rPr>
                <w:rFonts w:eastAsia="Times New Roman"/>
              </w:rPr>
            </w:pPr>
          </w:p>
          <w:p w14:paraId="30F91372"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3733413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458826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15D825" w14:textId="77777777" w:rsidR="0002446F" w:rsidRDefault="0002446F" w:rsidP="0002446F">
            <w:pPr>
              <w:spacing w:line="268" w:lineRule="exact"/>
              <w:contextualSpacing/>
              <w:rPr>
                <w:rFonts w:eastAsia="Times New Roman"/>
              </w:rPr>
            </w:pPr>
          </w:p>
          <w:p w14:paraId="357758C1" w14:textId="06120419" w:rsidR="0002446F" w:rsidRPr="00795E8B"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rsidRPr="00300014" w14:paraId="44BFD7A7" w14:textId="45DF6477" w:rsidTr="000224E0">
        <w:tc>
          <w:tcPr>
            <w:tcW w:w="3289" w:type="dxa"/>
          </w:tcPr>
          <w:p w14:paraId="70B7B94B" w14:textId="77777777" w:rsidR="0002446F" w:rsidRPr="00546D0D" w:rsidRDefault="0002446F" w:rsidP="00546D0D">
            <w:pPr>
              <w:rPr>
                <w:rFonts w:eastAsia="Times New Roman"/>
              </w:rPr>
            </w:pPr>
            <w:r w:rsidRPr="00546D0D">
              <w:rPr>
                <w:rFonts w:eastAsia="Times New Roman"/>
              </w:rPr>
              <w:t>Movement around the venue</w:t>
            </w:r>
          </w:p>
        </w:tc>
        <w:tc>
          <w:tcPr>
            <w:tcW w:w="4802" w:type="dxa"/>
          </w:tcPr>
          <w:p w14:paraId="6153FDED" w14:textId="6B8F2A5F" w:rsidR="0002446F" w:rsidRDefault="0002446F" w:rsidP="0002446F">
            <w:pPr>
              <w:rPr>
                <w:rFonts w:eastAsiaTheme="minorEastAsia"/>
              </w:rPr>
            </w:pPr>
            <w:r>
              <w:rPr>
                <w:rFonts w:eastAsiaTheme="minorEastAsia"/>
              </w:rPr>
              <w:t>Which movement measures will be implemented:</w:t>
            </w:r>
          </w:p>
          <w:p w14:paraId="464A5FC8" w14:textId="341EAAF9" w:rsidR="0002446F" w:rsidRDefault="0002446F" w:rsidP="0002446F">
            <w:pPr>
              <w:ind w:left="442" w:hanging="284"/>
              <w:rPr>
                <w:rFonts w:eastAsiaTheme="minorEastAsia"/>
              </w:rPr>
            </w:pPr>
            <w:r>
              <w:rPr>
                <w:rFonts w:eastAsiaTheme="minorEastAsia"/>
              </w:rPr>
              <w:lastRenderedPageBreak/>
              <w:t>-</w:t>
            </w:r>
            <w:r>
              <w:rPr>
                <w:rFonts w:eastAsiaTheme="minorEastAsia"/>
              </w:rPr>
              <w:tab/>
              <w:t>A one-way system, or two-way movement lanes?</w:t>
            </w:r>
          </w:p>
          <w:p w14:paraId="01F105D9" w14:textId="77777777" w:rsidR="0002446F" w:rsidRDefault="0002446F" w:rsidP="0002446F">
            <w:pPr>
              <w:ind w:left="442" w:hanging="284"/>
              <w:rPr>
                <w:rFonts w:eastAsiaTheme="minorEastAsia"/>
              </w:rPr>
            </w:pPr>
            <w:r>
              <w:rPr>
                <w:rFonts w:eastAsiaTheme="minorEastAsia"/>
              </w:rPr>
              <w:tab/>
            </w:r>
            <w:r w:rsidRPr="1EEE6631">
              <w:rPr>
                <w:rFonts w:eastAsiaTheme="minorEastAsia"/>
              </w:rPr>
              <w:t>Visible markers and barriers to control movement and physical distancing?</w:t>
            </w:r>
          </w:p>
          <w:p w14:paraId="534C6243" w14:textId="4816B85C" w:rsidR="0002446F" w:rsidRPr="00300014" w:rsidRDefault="0002446F" w:rsidP="0002446F">
            <w:pPr>
              <w:ind w:left="442" w:hanging="284"/>
              <w:rPr>
                <w:rFonts w:eastAsia="Times New Roman"/>
              </w:rPr>
            </w:pPr>
          </w:p>
        </w:tc>
        <w:tc>
          <w:tcPr>
            <w:tcW w:w="5857" w:type="dxa"/>
          </w:tcPr>
          <w:p w14:paraId="7DB55CCE" w14:textId="77777777" w:rsidR="0002446F" w:rsidRDefault="0002446F" w:rsidP="0002446F">
            <w:pPr>
              <w:ind w:left="370" w:hanging="283"/>
              <w:rPr>
                <w:rFonts w:eastAsia="Times New Roman"/>
              </w:rPr>
            </w:pPr>
          </w:p>
          <w:p w14:paraId="0D71E9C5" w14:textId="77777777" w:rsidR="0002446F" w:rsidRDefault="0002446F" w:rsidP="0002446F">
            <w:pPr>
              <w:spacing w:line="268" w:lineRule="exact"/>
              <w:contextualSpacing/>
              <w:rPr>
                <w:rFonts w:eastAsia="Times New Roman"/>
              </w:rPr>
            </w:pPr>
            <w:r>
              <w:rPr>
                <w:rFonts w:eastAsia="Times New Roman"/>
              </w:rPr>
              <w:lastRenderedPageBreak/>
              <w:t>Yes</w:t>
            </w:r>
            <w:r>
              <w:rPr>
                <w:rFonts w:eastAsia="Times New Roman"/>
              </w:rPr>
              <w:tab/>
            </w:r>
            <w:sdt>
              <w:sdtPr>
                <w:rPr>
                  <w:rFonts w:eastAsia="Times New Roman"/>
                </w:rPr>
                <w:id w:val="1668052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521093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0EFBA3" w14:textId="77777777" w:rsidR="0002446F" w:rsidRDefault="0002446F" w:rsidP="0002446F">
            <w:pPr>
              <w:spacing w:line="268" w:lineRule="exact"/>
              <w:contextualSpacing/>
              <w:rPr>
                <w:rFonts w:eastAsia="Times New Roman"/>
              </w:rPr>
            </w:pPr>
          </w:p>
          <w:p w14:paraId="03F675A7"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197531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2732032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689791" w14:textId="77777777" w:rsidR="0002446F" w:rsidRDefault="0002446F" w:rsidP="0002446F">
            <w:pPr>
              <w:spacing w:line="268" w:lineRule="exact"/>
              <w:contextualSpacing/>
              <w:rPr>
                <w:rFonts w:eastAsia="Times New Roman"/>
              </w:rPr>
            </w:pPr>
          </w:p>
          <w:p w14:paraId="261E0877" w14:textId="368B5BF6" w:rsidR="0002446F" w:rsidRPr="00300014"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rsidRPr="00300014" w14:paraId="73EAC704" w14:textId="5475E98D" w:rsidTr="000224E0">
        <w:tc>
          <w:tcPr>
            <w:tcW w:w="3289" w:type="dxa"/>
          </w:tcPr>
          <w:p w14:paraId="0EC10DF1" w14:textId="77777777" w:rsidR="0002446F" w:rsidRPr="00546D0D" w:rsidRDefault="0002446F" w:rsidP="00546D0D">
            <w:pPr>
              <w:rPr>
                <w:rFonts w:eastAsia="Times New Roman"/>
              </w:rPr>
            </w:pPr>
            <w:r w:rsidRPr="00546D0D">
              <w:rPr>
                <w:rFonts w:eastAsia="Times New Roman"/>
              </w:rPr>
              <w:lastRenderedPageBreak/>
              <w:t>Food, beverage and dining facilities</w:t>
            </w:r>
          </w:p>
        </w:tc>
        <w:tc>
          <w:tcPr>
            <w:tcW w:w="4802" w:type="dxa"/>
          </w:tcPr>
          <w:p w14:paraId="321BA93D" w14:textId="0327E26F" w:rsidR="0002446F" w:rsidRDefault="0002446F" w:rsidP="0002446F">
            <w:pPr>
              <w:rPr>
                <w:rFonts w:eastAsiaTheme="minorEastAsia"/>
              </w:rPr>
            </w:pPr>
            <w:r>
              <w:rPr>
                <w:rFonts w:eastAsiaTheme="minorEastAsia"/>
              </w:rPr>
              <w:t>Which measures will be implemented:</w:t>
            </w:r>
          </w:p>
          <w:p w14:paraId="150B72E3" w14:textId="5796746D" w:rsidR="0002446F" w:rsidRDefault="0002446F" w:rsidP="0002446F">
            <w:pPr>
              <w:ind w:left="442" w:hanging="284"/>
              <w:rPr>
                <w:rFonts w:eastAsiaTheme="minorEastAsia"/>
              </w:rPr>
            </w:pPr>
            <w:r>
              <w:rPr>
                <w:rFonts w:eastAsiaTheme="minorEastAsia"/>
              </w:rPr>
              <w:t>-</w:t>
            </w:r>
            <w:r>
              <w:rPr>
                <w:rFonts w:eastAsiaTheme="minorEastAsia"/>
              </w:rPr>
              <w:tab/>
              <w:t>Maintain physical distancing?</w:t>
            </w:r>
          </w:p>
          <w:p w14:paraId="73432768" w14:textId="1CB44258" w:rsidR="0002446F" w:rsidRDefault="0002446F" w:rsidP="0002446F">
            <w:pPr>
              <w:ind w:left="442" w:hanging="284"/>
              <w:rPr>
                <w:rFonts w:eastAsiaTheme="minorEastAsia"/>
              </w:rPr>
            </w:pPr>
            <w:r w:rsidRPr="0EEB5AF1">
              <w:rPr>
                <w:rFonts w:eastAsiaTheme="minorEastAsia"/>
              </w:rPr>
              <w:t>-</w:t>
            </w:r>
            <w:r>
              <w:rPr>
                <w:rFonts w:eastAsiaTheme="minorEastAsia"/>
              </w:rPr>
              <w:tab/>
            </w:r>
            <w:r w:rsidRPr="0EEB5AF1">
              <w:rPr>
                <w:rFonts w:eastAsiaTheme="minorEastAsia"/>
              </w:rPr>
              <w:t>Vendors wear</w:t>
            </w:r>
            <w:r>
              <w:rPr>
                <w:rFonts w:eastAsiaTheme="minorEastAsia"/>
              </w:rPr>
              <w:t>ing</w:t>
            </w:r>
            <w:r w:rsidRPr="0EEB5AF1">
              <w:rPr>
                <w:rFonts w:eastAsiaTheme="minorEastAsia"/>
              </w:rPr>
              <w:t xml:space="preserve"> PPE</w:t>
            </w:r>
            <w:r>
              <w:rPr>
                <w:rFonts w:eastAsiaTheme="minorEastAsia"/>
              </w:rPr>
              <w:t>?</w:t>
            </w:r>
          </w:p>
          <w:p w14:paraId="1F409C16" w14:textId="73AE6BD2" w:rsidR="0002446F" w:rsidRPr="00300014" w:rsidRDefault="0002446F" w:rsidP="0002446F">
            <w:pPr>
              <w:ind w:left="442" w:hanging="284"/>
              <w:rPr>
                <w:rFonts w:eastAsia="Times New Roman"/>
              </w:rPr>
            </w:pPr>
            <w:r>
              <w:rPr>
                <w:rFonts w:eastAsiaTheme="minorEastAsia"/>
              </w:rPr>
              <w:t>-</w:t>
            </w:r>
            <w:r>
              <w:rPr>
                <w:rFonts w:eastAsiaTheme="minorEastAsia"/>
              </w:rPr>
              <w:tab/>
              <w:t>Hygiene measures?</w:t>
            </w:r>
          </w:p>
        </w:tc>
        <w:tc>
          <w:tcPr>
            <w:tcW w:w="5857" w:type="dxa"/>
          </w:tcPr>
          <w:p w14:paraId="1EC7C586" w14:textId="77777777" w:rsidR="0002446F" w:rsidRDefault="0002446F" w:rsidP="0002446F">
            <w:pPr>
              <w:ind w:left="370" w:hanging="283"/>
              <w:rPr>
                <w:rFonts w:eastAsia="Times New Roman"/>
              </w:rPr>
            </w:pPr>
          </w:p>
          <w:p w14:paraId="457AC5B1"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505219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658036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FEFCFB"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374672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5330888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559A0C"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59328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3986599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8CE23C" w14:textId="77777777" w:rsidR="0002446F" w:rsidRDefault="0002446F" w:rsidP="0002446F">
            <w:pPr>
              <w:spacing w:line="268" w:lineRule="exact"/>
              <w:contextualSpacing/>
              <w:rPr>
                <w:rFonts w:eastAsia="Times New Roman"/>
              </w:rPr>
            </w:pPr>
          </w:p>
          <w:p w14:paraId="4A8DA0F6" w14:textId="41CFCB7F" w:rsidR="0002446F" w:rsidRPr="00795E8B"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14:paraId="3FB8820B" w14:textId="44C19E59" w:rsidTr="000224E0">
        <w:tc>
          <w:tcPr>
            <w:tcW w:w="3289" w:type="dxa"/>
          </w:tcPr>
          <w:p w14:paraId="10E1E69B" w14:textId="77777777" w:rsidR="0002446F" w:rsidRPr="00546D0D" w:rsidRDefault="0002446F" w:rsidP="00546D0D">
            <w:pPr>
              <w:rPr>
                <w:rFonts w:eastAsia="Times New Roman"/>
              </w:rPr>
            </w:pPr>
            <w:r w:rsidRPr="00546D0D">
              <w:rPr>
                <w:rFonts w:eastAsia="Times New Roman"/>
              </w:rPr>
              <w:t>Disposal or disinfecting of contaminated items</w:t>
            </w:r>
          </w:p>
        </w:tc>
        <w:tc>
          <w:tcPr>
            <w:tcW w:w="4802" w:type="dxa"/>
          </w:tcPr>
          <w:p w14:paraId="096E585D" w14:textId="77777777" w:rsidR="0039079B" w:rsidRDefault="0002446F" w:rsidP="0039079B">
            <w:r>
              <w:t>Will containers be available around the venue and at courtside for the safe disposal of contaminated items?</w:t>
            </w:r>
          </w:p>
          <w:p w14:paraId="45588F6A" w14:textId="4D9C8A31" w:rsidR="0002446F" w:rsidRPr="0039079B" w:rsidRDefault="0002446F" w:rsidP="0039079B">
            <w:pPr>
              <w:rPr>
                <w:rFonts w:eastAsia="Times New Roman"/>
              </w:rPr>
            </w:pPr>
            <w:r>
              <w:t>Will sanitising products (wipes, disinfectant sprays) be available at courtside to wipe down equipment?</w:t>
            </w:r>
          </w:p>
        </w:tc>
        <w:tc>
          <w:tcPr>
            <w:tcW w:w="5857" w:type="dxa"/>
          </w:tcPr>
          <w:p w14:paraId="2CE4F998" w14:textId="77777777" w:rsidR="0002446F" w:rsidRDefault="0002446F" w:rsidP="0002446F">
            <w:pPr>
              <w:ind w:left="370" w:hanging="283"/>
              <w:rPr>
                <w:rFonts w:eastAsia="Times New Roman"/>
              </w:rPr>
            </w:pPr>
            <w:r>
              <w:rPr>
                <w:rFonts w:eastAsia="Times New Roman"/>
              </w:rPr>
              <w:t>Yes</w:t>
            </w:r>
            <w:r>
              <w:rPr>
                <w:rFonts w:eastAsia="Times New Roman"/>
              </w:rPr>
              <w:tab/>
            </w:r>
            <w:sdt>
              <w:sdtPr>
                <w:rPr>
                  <w:rFonts w:eastAsia="Times New Roman"/>
                </w:rPr>
                <w:id w:val="-3222808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8981206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736B57" w14:textId="77777777" w:rsidR="0002446F" w:rsidRDefault="0002446F" w:rsidP="0002446F">
            <w:pPr>
              <w:ind w:left="370" w:hanging="283"/>
              <w:rPr>
                <w:rFonts w:eastAsia="Times New Roman"/>
              </w:rPr>
            </w:pPr>
          </w:p>
          <w:p w14:paraId="168156CD" w14:textId="77777777" w:rsidR="0002446F" w:rsidRDefault="0002446F" w:rsidP="0002446F">
            <w:pPr>
              <w:ind w:left="370" w:hanging="283"/>
              <w:rPr>
                <w:rFonts w:eastAsia="Times New Roman"/>
              </w:rPr>
            </w:pPr>
          </w:p>
          <w:p w14:paraId="3D1B1282" w14:textId="77777777" w:rsidR="0002446F" w:rsidRDefault="0002446F" w:rsidP="0002446F">
            <w:pPr>
              <w:ind w:left="370" w:hanging="283"/>
              <w:rPr>
                <w:rFonts w:eastAsia="Times New Roman"/>
              </w:rPr>
            </w:pPr>
            <w:r>
              <w:rPr>
                <w:rFonts w:eastAsia="Times New Roman"/>
              </w:rPr>
              <w:t>Yes</w:t>
            </w:r>
            <w:r>
              <w:rPr>
                <w:rFonts w:eastAsia="Times New Roman"/>
              </w:rPr>
              <w:tab/>
            </w:r>
            <w:sdt>
              <w:sdtPr>
                <w:rPr>
                  <w:rFonts w:eastAsia="Times New Roman"/>
                </w:rPr>
                <w:id w:val="-170493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774858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64F2F5" w14:textId="77777777" w:rsidR="0002446F" w:rsidRDefault="0002446F" w:rsidP="0002446F">
            <w:pPr>
              <w:ind w:left="370" w:hanging="283"/>
              <w:rPr>
                <w:rFonts w:eastAsia="Times New Roman"/>
              </w:rPr>
            </w:pPr>
          </w:p>
          <w:p w14:paraId="52E48430" w14:textId="2CC95588" w:rsidR="0002446F" w:rsidRDefault="0002446F" w:rsidP="0002446F">
            <w:pPr>
              <w:ind w:left="87"/>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14:paraId="63629FCF" w14:textId="7455F578" w:rsidTr="000224E0">
        <w:tc>
          <w:tcPr>
            <w:tcW w:w="3289" w:type="dxa"/>
          </w:tcPr>
          <w:p w14:paraId="46912D1E" w14:textId="77777777" w:rsidR="0002446F" w:rsidRPr="00546D0D" w:rsidRDefault="0002446F" w:rsidP="00546D0D">
            <w:pPr>
              <w:rPr>
                <w:rFonts w:eastAsia="Times New Roman"/>
              </w:rPr>
            </w:pPr>
            <w:r w:rsidRPr="00546D0D">
              <w:rPr>
                <w:rFonts w:eastAsia="Times New Roman"/>
              </w:rPr>
              <w:t>Hygiene precautions provided and locations</w:t>
            </w:r>
          </w:p>
        </w:tc>
        <w:tc>
          <w:tcPr>
            <w:tcW w:w="4802" w:type="dxa"/>
          </w:tcPr>
          <w:p w14:paraId="0096B42B" w14:textId="609E05B7" w:rsidR="0002446F" w:rsidRDefault="0002446F" w:rsidP="0002446F">
            <w:pPr>
              <w:rPr>
                <w:rFonts w:eastAsiaTheme="minorEastAsia"/>
              </w:rPr>
            </w:pPr>
            <w:r>
              <w:rPr>
                <w:rFonts w:eastAsiaTheme="minorEastAsia"/>
              </w:rPr>
              <w:t>Will hand-washing or sanitising be available at entrance/exit to:</w:t>
            </w:r>
          </w:p>
          <w:p w14:paraId="20ED1D37" w14:textId="78DA50ED" w:rsidR="0002446F" w:rsidRDefault="0002446F" w:rsidP="0002446F">
            <w:pPr>
              <w:pStyle w:val="ListParagraph"/>
              <w:numPr>
                <w:ilvl w:val="0"/>
                <w:numId w:val="7"/>
              </w:numPr>
              <w:ind w:left="442" w:hanging="284"/>
              <w:rPr>
                <w:rFonts w:eastAsia="Times New Roman"/>
              </w:rPr>
            </w:pPr>
            <w:r>
              <w:rPr>
                <w:rFonts w:eastAsia="Times New Roman"/>
              </w:rPr>
              <w:t>The site</w:t>
            </w:r>
            <w:r w:rsidRPr="1EEE6631">
              <w:rPr>
                <w:rFonts w:eastAsia="Times New Roman"/>
              </w:rPr>
              <w:t>?</w:t>
            </w:r>
          </w:p>
          <w:p w14:paraId="7FF1A01A" w14:textId="3E5A57FD" w:rsidR="0002446F" w:rsidRDefault="0002446F" w:rsidP="0002446F">
            <w:pPr>
              <w:pStyle w:val="ListParagraph"/>
              <w:numPr>
                <w:ilvl w:val="0"/>
                <w:numId w:val="7"/>
              </w:numPr>
              <w:ind w:left="442" w:hanging="284"/>
              <w:rPr>
                <w:rFonts w:eastAsia="Times New Roman"/>
              </w:rPr>
            </w:pPr>
            <w:r>
              <w:rPr>
                <w:rFonts w:eastAsia="Times New Roman"/>
              </w:rPr>
              <w:t>Seating areas?</w:t>
            </w:r>
          </w:p>
          <w:p w14:paraId="13209B2B" w14:textId="6FA6A145" w:rsidR="0002446F" w:rsidRDefault="0002446F" w:rsidP="0002446F">
            <w:pPr>
              <w:pStyle w:val="ListParagraph"/>
              <w:numPr>
                <w:ilvl w:val="0"/>
                <w:numId w:val="7"/>
              </w:numPr>
              <w:ind w:left="442" w:hanging="284"/>
              <w:rPr>
                <w:rFonts w:eastAsia="Times New Roman"/>
              </w:rPr>
            </w:pPr>
            <w:r>
              <w:rPr>
                <w:rFonts w:eastAsia="Times New Roman"/>
              </w:rPr>
              <w:t>Offices?</w:t>
            </w:r>
          </w:p>
          <w:p w14:paraId="3410F0B6" w14:textId="4AF1C574" w:rsidR="0002446F" w:rsidRDefault="0002446F" w:rsidP="0002446F">
            <w:pPr>
              <w:pStyle w:val="ListParagraph"/>
              <w:numPr>
                <w:ilvl w:val="0"/>
                <w:numId w:val="7"/>
              </w:numPr>
              <w:ind w:left="442" w:hanging="284"/>
              <w:rPr>
                <w:rFonts w:eastAsia="Times New Roman"/>
              </w:rPr>
            </w:pPr>
            <w:r>
              <w:rPr>
                <w:rFonts w:eastAsia="Times New Roman"/>
              </w:rPr>
              <w:t>Toilets?</w:t>
            </w:r>
          </w:p>
          <w:p w14:paraId="41F57936" w14:textId="469FE5A7" w:rsidR="0002446F" w:rsidRDefault="0002446F" w:rsidP="0002446F">
            <w:pPr>
              <w:pStyle w:val="ListParagraph"/>
              <w:numPr>
                <w:ilvl w:val="0"/>
                <w:numId w:val="7"/>
              </w:numPr>
              <w:ind w:left="442" w:hanging="284"/>
              <w:rPr>
                <w:rFonts w:eastAsia="Times New Roman"/>
              </w:rPr>
            </w:pPr>
            <w:r>
              <w:rPr>
                <w:rFonts w:eastAsia="Times New Roman"/>
              </w:rPr>
              <w:t>Dining areas?</w:t>
            </w:r>
          </w:p>
          <w:p w14:paraId="73090B06" w14:textId="27A4A5CA" w:rsidR="0002446F" w:rsidRDefault="0002446F" w:rsidP="0002446F">
            <w:pPr>
              <w:pStyle w:val="ListParagraph"/>
              <w:numPr>
                <w:ilvl w:val="0"/>
                <w:numId w:val="7"/>
              </w:numPr>
              <w:ind w:left="442" w:hanging="284"/>
              <w:rPr>
                <w:rFonts w:eastAsia="Times New Roman"/>
              </w:rPr>
            </w:pPr>
            <w:r>
              <w:rPr>
                <w:rFonts w:eastAsia="Times New Roman"/>
              </w:rPr>
              <w:t>Locker rooms?</w:t>
            </w:r>
          </w:p>
          <w:p w14:paraId="4A7CA7C6" w14:textId="75C08CDF" w:rsidR="0002446F" w:rsidRPr="00B564C7" w:rsidRDefault="0002446F" w:rsidP="0002446F">
            <w:pPr>
              <w:pStyle w:val="ListParagraph"/>
              <w:numPr>
                <w:ilvl w:val="0"/>
                <w:numId w:val="7"/>
              </w:numPr>
              <w:ind w:left="442" w:hanging="284"/>
              <w:rPr>
                <w:rFonts w:eastAsia="Times New Roman"/>
              </w:rPr>
            </w:pPr>
            <w:r>
              <w:rPr>
                <w:rFonts w:eastAsia="Times New Roman"/>
              </w:rPr>
              <w:t>Will d</w:t>
            </w:r>
            <w:r w:rsidRPr="00B564C7">
              <w:rPr>
                <w:rFonts w:eastAsia="Times New Roman"/>
              </w:rPr>
              <w:t xml:space="preserve">isinfecting tissues </w:t>
            </w:r>
            <w:r>
              <w:rPr>
                <w:rFonts w:eastAsia="Times New Roman"/>
              </w:rPr>
              <w:t xml:space="preserve">be available </w:t>
            </w:r>
            <w:r w:rsidRPr="00B564C7">
              <w:rPr>
                <w:rFonts w:eastAsia="Times New Roman"/>
              </w:rPr>
              <w:t>in locker rooms and common areas</w:t>
            </w:r>
            <w:r>
              <w:rPr>
                <w:rFonts w:eastAsia="Times New Roman"/>
              </w:rPr>
              <w:t>?</w:t>
            </w:r>
          </w:p>
        </w:tc>
        <w:tc>
          <w:tcPr>
            <w:tcW w:w="5857" w:type="dxa"/>
          </w:tcPr>
          <w:p w14:paraId="15C30C9D" w14:textId="77777777" w:rsidR="0002446F" w:rsidRDefault="0002446F" w:rsidP="0002446F">
            <w:pPr>
              <w:ind w:left="370" w:hanging="283"/>
              <w:rPr>
                <w:rFonts w:eastAsia="Times New Roman"/>
              </w:rPr>
            </w:pPr>
          </w:p>
          <w:p w14:paraId="6A5BA8F8" w14:textId="77777777" w:rsidR="0002446F" w:rsidRDefault="0002446F" w:rsidP="0002446F">
            <w:pPr>
              <w:spacing w:line="268" w:lineRule="exact"/>
              <w:contextualSpacing/>
              <w:rPr>
                <w:rFonts w:eastAsia="Times New Roman"/>
              </w:rPr>
            </w:pPr>
          </w:p>
          <w:p w14:paraId="0BA74AB2" w14:textId="76E92C76"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309409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1955865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289E55A"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2557468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3742351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3A98D5"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27264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5795576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75F99B"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403421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7101851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0B793E"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303465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9106651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CF3535"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047346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3013061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931A5B"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645015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38588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21BF2D" w14:textId="77777777" w:rsidR="0002446F" w:rsidRDefault="0002446F" w:rsidP="0002446F">
            <w:pPr>
              <w:spacing w:line="268" w:lineRule="exact"/>
              <w:contextualSpacing/>
              <w:rPr>
                <w:rFonts w:eastAsia="Times New Roman"/>
              </w:rPr>
            </w:pPr>
          </w:p>
          <w:p w14:paraId="20B6E69F" w14:textId="7AAFC277" w:rsidR="0002446F"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14:paraId="43D31F3C" w14:textId="796D3974" w:rsidTr="000224E0">
        <w:tc>
          <w:tcPr>
            <w:tcW w:w="3289" w:type="dxa"/>
          </w:tcPr>
          <w:p w14:paraId="5999B153" w14:textId="77777777" w:rsidR="0002446F" w:rsidRPr="00546D0D" w:rsidRDefault="0002446F" w:rsidP="00546D0D">
            <w:pPr>
              <w:rPr>
                <w:rFonts w:eastAsia="Times New Roman"/>
              </w:rPr>
            </w:pPr>
            <w:r w:rsidRPr="00546D0D">
              <w:rPr>
                <w:rFonts w:eastAsia="Times New Roman"/>
              </w:rPr>
              <w:lastRenderedPageBreak/>
              <w:t>Individuals who will use PPE and what PPE will be used</w:t>
            </w:r>
          </w:p>
        </w:tc>
        <w:tc>
          <w:tcPr>
            <w:tcW w:w="4802" w:type="dxa"/>
          </w:tcPr>
          <w:p w14:paraId="12294658" w14:textId="77777777" w:rsidR="0002446F" w:rsidRDefault="0002446F" w:rsidP="0002446F">
            <w:pPr>
              <w:rPr>
                <w:rFonts w:eastAsiaTheme="minorEastAsia"/>
              </w:rPr>
            </w:pPr>
            <w:r>
              <w:rPr>
                <w:rFonts w:eastAsiaTheme="minorEastAsia"/>
              </w:rPr>
              <w:t>Which measures will be implemented:</w:t>
            </w:r>
          </w:p>
          <w:p w14:paraId="1F555FCA" w14:textId="0E64C9A1" w:rsidR="0002446F" w:rsidRPr="00B564C7" w:rsidRDefault="0002446F" w:rsidP="0002446F">
            <w:pPr>
              <w:pStyle w:val="ListParagraph"/>
              <w:numPr>
                <w:ilvl w:val="0"/>
                <w:numId w:val="7"/>
              </w:numPr>
              <w:ind w:left="442" w:hanging="284"/>
              <w:rPr>
                <w:rFonts w:eastAsia="Times New Roman"/>
              </w:rPr>
            </w:pPr>
            <w:r w:rsidRPr="0EEB5AF1">
              <w:rPr>
                <w:rFonts w:eastAsia="Times New Roman"/>
              </w:rPr>
              <w:t>Tournament security (</w:t>
            </w:r>
            <w:r>
              <w:rPr>
                <w:rFonts w:eastAsia="Times New Roman"/>
              </w:rPr>
              <w:t>visor, if conducting searches; otherwise, mask</w:t>
            </w:r>
            <w:r w:rsidRPr="0EEB5AF1">
              <w:rPr>
                <w:rFonts w:eastAsia="Times New Roman"/>
              </w:rPr>
              <w:t>).</w:t>
            </w:r>
          </w:p>
          <w:p w14:paraId="6F794D98" w14:textId="23943DDF" w:rsidR="0002446F" w:rsidRPr="00B564C7" w:rsidRDefault="0002446F" w:rsidP="0002446F">
            <w:pPr>
              <w:pStyle w:val="ListParagraph"/>
              <w:numPr>
                <w:ilvl w:val="0"/>
                <w:numId w:val="7"/>
              </w:numPr>
              <w:ind w:left="442" w:hanging="284"/>
              <w:rPr>
                <w:rFonts w:eastAsia="Times New Roman"/>
              </w:rPr>
            </w:pPr>
            <w:r w:rsidRPr="0EEB5AF1">
              <w:rPr>
                <w:rFonts w:eastAsia="Times New Roman"/>
              </w:rPr>
              <w:t>Temperature screening staff (</w:t>
            </w:r>
            <w:r>
              <w:rPr>
                <w:rFonts w:eastAsia="Times New Roman"/>
              </w:rPr>
              <w:t>visor</w:t>
            </w:r>
            <w:r w:rsidRPr="0EEB5AF1">
              <w:rPr>
                <w:rFonts w:eastAsia="Times New Roman"/>
              </w:rPr>
              <w:t>).</w:t>
            </w:r>
          </w:p>
          <w:p w14:paraId="3E6ED30A" w14:textId="1106E661" w:rsidR="0002446F" w:rsidRPr="00B564C7" w:rsidRDefault="0002446F" w:rsidP="0002446F">
            <w:pPr>
              <w:pStyle w:val="ListParagraph"/>
              <w:numPr>
                <w:ilvl w:val="0"/>
                <w:numId w:val="7"/>
              </w:numPr>
              <w:ind w:left="442" w:hanging="284"/>
              <w:rPr>
                <w:rFonts w:eastAsia="Times New Roman"/>
              </w:rPr>
            </w:pPr>
            <w:r w:rsidRPr="00B564C7">
              <w:rPr>
                <w:rFonts w:eastAsia="Times New Roman"/>
              </w:rPr>
              <w:t>Medical staff (self-determined, according to need).</w:t>
            </w:r>
          </w:p>
          <w:p w14:paraId="5996388A" w14:textId="336446E8" w:rsidR="0002446F" w:rsidRPr="00B564C7" w:rsidRDefault="0002446F" w:rsidP="0002446F">
            <w:pPr>
              <w:pStyle w:val="ListParagraph"/>
              <w:numPr>
                <w:ilvl w:val="0"/>
                <w:numId w:val="7"/>
              </w:numPr>
              <w:ind w:left="442" w:hanging="284"/>
              <w:rPr>
                <w:rFonts w:eastAsia="Times New Roman"/>
              </w:rPr>
            </w:pPr>
            <w:r w:rsidRPr="0EEB5AF1">
              <w:rPr>
                <w:rFonts w:eastAsia="Times New Roman"/>
              </w:rPr>
              <w:t xml:space="preserve">Tournament staff (face coverings while </w:t>
            </w:r>
            <w:r>
              <w:rPr>
                <w:rFonts w:eastAsia="Times New Roman"/>
              </w:rPr>
              <w:t>on-site</w:t>
            </w:r>
            <w:r w:rsidRPr="0EEB5AF1">
              <w:rPr>
                <w:rFonts w:eastAsia="Times New Roman"/>
              </w:rPr>
              <w:t>).</w:t>
            </w:r>
          </w:p>
          <w:p w14:paraId="783490EB" w14:textId="6C2A89A8" w:rsidR="0002446F" w:rsidRPr="00B564C7" w:rsidRDefault="0002446F" w:rsidP="0002446F">
            <w:pPr>
              <w:pStyle w:val="ListParagraph"/>
              <w:numPr>
                <w:ilvl w:val="0"/>
                <w:numId w:val="7"/>
              </w:numPr>
              <w:ind w:left="442" w:hanging="284"/>
              <w:rPr>
                <w:rFonts w:eastAsia="Times New Roman"/>
              </w:rPr>
            </w:pPr>
            <w:r w:rsidRPr="0EEB5AF1">
              <w:rPr>
                <w:rFonts w:eastAsia="Times New Roman"/>
              </w:rPr>
              <w:t xml:space="preserve">Participants (face coverings while </w:t>
            </w:r>
            <w:r>
              <w:rPr>
                <w:rFonts w:eastAsia="Times New Roman"/>
              </w:rPr>
              <w:t xml:space="preserve">on-site and </w:t>
            </w:r>
            <w:r w:rsidRPr="0EEB5AF1">
              <w:rPr>
                <w:rFonts w:eastAsia="Times New Roman"/>
              </w:rPr>
              <w:t>indoors).</w:t>
            </w:r>
          </w:p>
        </w:tc>
        <w:tc>
          <w:tcPr>
            <w:tcW w:w="5857" w:type="dxa"/>
          </w:tcPr>
          <w:p w14:paraId="1CA6724C" w14:textId="77777777" w:rsidR="0002446F" w:rsidRDefault="0002446F" w:rsidP="0002446F">
            <w:pPr>
              <w:ind w:left="370" w:hanging="283"/>
              <w:rPr>
                <w:rFonts w:eastAsia="Times New Roman"/>
              </w:rPr>
            </w:pPr>
          </w:p>
          <w:p w14:paraId="688A3DD6"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95232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5239357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F0DDEA" w14:textId="77777777" w:rsidR="0002446F" w:rsidRDefault="0002446F" w:rsidP="0002446F">
            <w:pPr>
              <w:spacing w:line="268" w:lineRule="exact"/>
              <w:contextualSpacing/>
              <w:rPr>
                <w:rFonts w:eastAsia="Times New Roman"/>
              </w:rPr>
            </w:pPr>
          </w:p>
          <w:p w14:paraId="1A731C4D" w14:textId="781893F4"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9406786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175893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1E1E65"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709021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3025169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16F778" w14:textId="77777777" w:rsidR="00546D0D" w:rsidRDefault="00546D0D" w:rsidP="0002446F">
            <w:pPr>
              <w:spacing w:line="268" w:lineRule="exact"/>
              <w:contextualSpacing/>
              <w:rPr>
                <w:rFonts w:eastAsia="Times New Roman"/>
              </w:rPr>
            </w:pPr>
          </w:p>
          <w:p w14:paraId="7380FA94" w14:textId="5932EF66"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596167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9551001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33738E"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15297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491984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507CC6" w14:textId="77777777" w:rsidR="0002446F" w:rsidRDefault="0002446F" w:rsidP="0002446F">
            <w:pPr>
              <w:spacing w:line="268" w:lineRule="exact"/>
              <w:contextualSpacing/>
              <w:rPr>
                <w:rFonts w:eastAsia="Times New Roman"/>
              </w:rPr>
            </w:pPr>
          </w:p>
          <w:p w14:paraId="6E421039" w14:textId="43CFA9D2" w:rsidR="0002446F"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r w:rsidR="0002446F" w14:paraId="183EE21F" w14:textId="77777777" w:rsidTr="000224E0">
        <w:tc>
          <w:tcPr>
            <w:tcW w:w="3289" w:type="dxa"/>
          </w:tcPr>
          <w:p w14:paraId="0800B223" w14:textId="4C9A1333" w:rsidR="0002446F" w:rsidRPr="00546D0D" w:rsidRDefault="0002446F" w:rsidP="00546D0D">
            <w:pPr>
              <w:rPr>
                <w:rFonts w:eastAsia="Times New Roman"/>
              </w:rPr>
            </w:pPr>
            <w:r w:rsidRPr="00546D0D">
              <w:rPr>
                <w:rFonts w:eastAsia="Times New Roman"/>
              </w:rPr>
              <w:t>Signage (type, number and locations)</w:t>
            </w:r>
          </w:p>
        </w:tc>
        <w:tc>
          <w:tcPr>
            <w:tcW w:w="4802" w:type="dxa"/>
          </w:tcPr>
          <w:p w14:paraId="4DDF67D7" w14:textId="6473A325" w:rsidR="0002446F" w:rsidRPr="006964AA" w:rsidRDefault="0002446F" w:rsidP="0002446F">
            <w:pPr>
              <w:ind w:left="158"/>
              <w:rPr>
                <w:rFonts w:eastAsia="Times New Roman"/>
              </w:rPr>
            </w:pPr>
            <w:r>
              <w:rPr>
                <w:rFonts w:eastAsia="Times New Roman"/>
              </w:rPr>
              <w:t>Will signs be provided at e</w:t>
            </w:r>
            <w:r w:rsidRPr="006964AA">
              <w:rPr>
                <w:rFonts w:eastAsia="Times New Roman"/>
              </w:rPr>
              <w:t>ntry and exit points</w:t>
            </w:r>
            <w:r>
              <w:rPr>
                <w:rFonts w:eastAsia="Times New Roman"/>
              </w:rPr>
              <w:t xml:space="preserve"> </w:t>
            </w:r>
            <w:r w:rsidR="00A07F21">
              <w:rPr>
                <w:rFonts w:eastAsia="Times New Roman"/>
              </w:rPr>
              <w:t>about</w:t>
            </w:r>
            <w:r>
              <w:rPr>
                <w:rFonts w:eastAsia="Times New Roman"/>
              </w:rPr>
              <w:t>:</w:t>
            </w:r>
          </w:p>
          <w:p w14:paraId="0E9F748E" w14:textId="4894A317" w:rsidR="0002446F" w:rsidRDefault="0002446F" w:rsidP="0002446F">
            <w:pPr>
              <w:pStyle w:val="ListParagraph"/>
              <w:numPr>
                <w:ilvl w:val="0"/>
                <w:numId w:val="7"/>
              </w:numPr>
              <w:ind w:left="442" w:hanging="284"/>
              <w:rPr>
                <w:rFonts w:eastAsia="Times New Roman"/>
              </w:rPr>
            </w:pPr>
            <w:r>
              <w:rPr>
                <w:rFonts w:eastAsia="Times New Roman"/>
              </w:rPr>
              <w:t>Physical distancing advice?</w:t>
            </w:r>
          </w:p>
          <w:p w14:paraId="1FAD9D0A" w14:textId="77777777" w:rsidR="0035255A" w:rsidRDefault="0002446F" w:rsidP="0035255A">
            <w:pPr>
              <w:pStyle w:val="ListParagraph"/>
              <w:numPr>
                <w:ilvl w:val="0"/>
                <w:numId w:val="7"/>
              </w:numPr>
              <w:ind w:left="442" w:hanging="284"/>
              <w:rPr>
                <w:rFonts w:eastAsia="Times New Roman"/>
              </w:rPr>
            </w:pPr>
            <w:r>
              <w:rPr>
                <w:rFonts w:eastAsia="Times New Roman"/>
              </w:rPr>
              <w:t>Hygiene requirements?</w:t>
            </w:r>
          </w:p>
          <w:p w14:paraId="1AFAA59F" w14:textId="17EC23E0" w:rsidR="0002446F" w:rsidRPr="0035255A" w:rsidRDefault="00B63928" w:rsidP="0035255A">
            <w:pPr>
              <w:ind w:left="158"/>
              <w:rPr>
                <w:rFonts w:eastAsia="Times New Roman"/>
              </w:rPr>
            </w:pPr>
            <w:r>
              <w:rPr>
                <w:rFonts w:eastAsia="Times New Roman"/>
              </w:rPr>
              <w:t>Will c</w:t>
            </w:r>
            <w:r w:rsidR="0002446F" w:rsidRPr="0035255A">
              <w:rPr>
                <w:rFonts w:eastAsia="Times New Roman"/>
              </w:rPr>
              <w:t>oloured tape to identify separation points</w:t>
            </w:r>
            <w:r w:rsidR="0035255A" w:rsidRPr="0035255A">
              <w:rPr>
                <w:rFonts w:eastAsia="Times New Roman"/>
              </w:rPr>
              <w:t xml:space="preserve"> at boundaries between participant-only areas</w:t>
            </w:r>
            <w:r>
              <w:rPr>
                <w:rFonts w:eastAsia="Times New Roman"/>
              </w:rPr>
              <w:t xml:space="preserve"> be provided</w:t>
            </w:r>
            <w:r w:rsidR="0002446F" w:rsidRPr="0035255A">
              <w:rPr>
                <w:rFonts w:eastAsia="Times New Roman"/>
              </w:rPr>
              <w:t>?</w:t>
            </w:r>
          </w:p>
          <w:p w14:paraId="1CB074F1" w14:textId="356E2053" w:rsidR="0002446F" w:rsidRDefault="00B63928" w:rsidP="0002446F">
            <w:pPr>
              <w:ind w:left="442" w:hanging="284"/>
              <w:rPr>
                <w:rFonts w:eastAsia="Times New Roman"/>
              </w:rPr>
            </w:pPr>
            <w:r>
              <w:rPr>
                <w:rFonts w:eastAsia="Times New Roman"/>
              </w:rPr>
              <w:t>Will there be, a</w:t>
            </w:r>
            <w:r w:rsidR="0002446F">
              <w:rPr>
                <w:rFonts w:eastAsia="Times New Roman"/>
              </w:rPr>
              <w:t>t all amenities:</w:t>
            </w:r>
          </w:p>
          <w:p w14:paraId="38831386" w14:textId="123A7D17" w:rsidR="0002446F" w:rsidRDefault="0002446F" w:rsidP="0002446F">
            <w:pPr>
              <w:pStyle w:val="ListParagraph"/>
              <w:numPr>
                <w:ilvl w:val="0"/>
                <w:numId w:val="7"/>
              </w:numPr>
              <w:ind w:left="442" w:hanging="284"/>
              <w:rPr>
                <w:rFonts w:eastAsia="Times New Roman"/>
              </w:rPr>
            </w:pPr>
            <w:r w:rsidRPr="0EEB5AF1">
              <w:rPr>
                <w:rFonts w:eastAsia="Times New Roman"/>
              </w:rPr>
              <w:t>Physical distancing signs</w:t>
            </w:r>
            <w:r>
              <w:rPr>
                <w:rFonts w:eastAsia="Times New Roman"/>
              </w:rPr>
              <w:t>?</w:t>
            </w:r>
          </w:p>
          <w:p w14:paraId="25367664" w14:textId="181C0347" w:rsidR="0002446F" w:rsidRDefault="0002446F" w:rsidP="0002446F">
            <w:pPr>
              <w:pStyle w:val="ListParagraph"/>
              <w:numPr>
                <w:ilvl w:val="0"/>
                <w:numId w:val="7"/>
              </w:numPr>
              <w:ind w:left="442" w:hanging="284"/>
            </w:pPr>
            <w:r w:rsidRPr="0EEB5AF1">
              <w:rPr>
                <w:rFonts w:eastAsia="Times New Roman"/>
              </w:rPr>
              <w:t>Hand hygiene reminders</w:t>
            </w:r>
            <w:r>
              <w:rPr>
                <w:rFonts w:eastAsia="Times New Roman"/>
              </w:rPr>
              <w:t>?</w:t>
            </w:r>
          </w:p>
          <w:p w14:paraId="1790CA95" w14:textId="6833CC17" w:rsidR="0002446F" w:rsidRDefault="00B63928" w:rsidP="0002446F">
            <w:pPr>
              <w:ind w:left="442" w:hanging="284"/>
              <w:rPr>
                <w:rFonts w:eastAsia="Times New Roman"/>
              </w:rPr>
            </w:pPr>
            <w:r>
              <w:rPr>
                <w:rFonts w:eastAsia="Times New Roman"/>
              </w:rPr>
              <w:t xml:space="preserve">Will there be, in </w:t>
            </w:r>
            <w:r w:rsidR="0002446F">
              <w:rPr>
                <w:rFonts w:eastAsia="Times New Roman"/>
              </w:rPr>
              <w:t>all indoor rooms:</w:t>
            </w:r>
          </w:p>
          <w:p w14:paraId="5C354307" w14:textId="77777777" w:rsidR="0002446F" w:rsidRDefault="0002446F" w:rsidP="0002446F">
            <w:pPr>
              <w:ind w:left="442" w:hanging="284"/>
              <w:rPr>
                <w:rFonts w:eastAsia="Times New Roman"/>
              </w:rPr>
            </w:pPr>
            <w:r w:rsidRPr="0EEB5AF1">
              <w:rPr>
                <w:rFonts w:eastAsia="Times New Roman"/>
              </w:rPr>
              <w:t xml:space="preserve">- </w:t>
            </w:r>
            <w:r>
              <w:rPr>
                <w:rFonts w:eastAsia="Times New Roman"/>
              </w:rPr>
              <w:tab/>
            </w:r>
            <w:r w:rsidRPr="0EEB5AF1">
              <w:rPr>
                <w:rFonts w:eastAsia="Times New Roman"/>
              </w:rPr>
              <w:t>Identification of maximum occupancy of all areas</w:t>
            </w:r>
            <w:r>
              <w:rPr>
                <w:rFonts w:eastAsia="Times New Roman"/>
              </w:rPr>
              <w:t>?</w:t>
            </w:r>
          </w:p>
          <w:p w14:paraId="1D07E2B6" w14:textId="429E4A98" w:rsidR="0002446F" w:rsidRDefault="0002446F" w:rsidP="0002446F">
            <w:pPr>
              <w:ind w:left="442" w:hanging="284"/>
              <w:rPr>
                <w:rFonts w:eastAsia="Times New Roman"/>
              </w:rPr>
            </w:pPr>
            <w:r>
              <w:rPr>
                <w:rFonts w:eastAsia="Times New Roman"/>
              </w:rPr>
              <w:t>-</w:t>
            </w:r>
            <w:r>
              <w:rPr>
                <w:rFonts w:eastAsia="Times New Roman"/>
              </w:rPr>
              <w:tab/>
              <w:t>R</w:t>
            </w:r>
            <w:r w:rsidRPr="0EEB5AF1">
              <w:rPr>
                <w:rFonts w:eastAsia="Times New Roman"/>
              </w:rPr>
              <w:t>equirement to wear face coverings</w:t>
            </w:r>
            <w:r>
              <w:rPr>
                <w:rFonts w:eastAsia="Times New Roman"/>
              </w:rPr>
              <w:t>?</w:t>
            </w:r>
          </w:p>
          <w:p w14:paraId="11A26B81" w14:textId="2069584A" w:rsidR="0002446F" w:rsidRDefault="0002446F" w:rsidP="0002446F">
            <w:pPr>
              <w:pStyle w:val="ListParagraph"/>
              <w:numPr>
                <w:ilvl w:val="0"/>
                <w:numId w:val="7"/>
              </w:numPr>
              <w:ind w:left="442" w:hanging="284"/>
            </w:pPr>
            <w:r w:rsidRPr="0EEB5AF1">
              <w:rPr>
                <w:rFonts w:eastAsia="Times New Roman"/>
              </w:rPr>
              <w:t>Hand hygiene reminders</w:t>
            </w:r>
            <w:r>
              <w:rPr>
                <w:rFonts w:eastAsia="Times New Roman"/>
              </w:rPr>
              <w:t>?</w:t>
            </w:r>
          </w:p>
          <w:p w14:paraId="1DBEAA0E" w14:textId="5DCD598C" w:rsidR="0002446F" w:rsidRDefault="0002446F" w:rsidP="0002446F">
            <w:pPr>
              <w:pStyle w:val="ListParagraph"/>
              <w:numPr>
                <w:ilvl w:val="0"/>
                <w:numId w:val="7"/>
              </w:numPr>
              <w:ind w:left="442" w:hanging="284"/>
            </w:pPr>
            <w:r w:rsidRPr="0EEB5AF1">
              <w:rPr>
                <w:rFonts w:eastAsia="Times New Roman"/>
              </w:rPr>
              <w:t>Physical distancing reminders</w:t>
            </w:r>
            <w:r>
              <w:rPr>
                <w:rFonts w:eastAsia="Times New Roman"/>
              </w:rPr>
              <w:t>?</w:t>
            </w:r>
          </w:p>
        </w:tc>
        <w:tc>
          <w:tcPr>
            <w:tcW w:w="5857" w:type="dxa"/>
          </w:tcPr>
          <w:p w14:paraId="51ABDB90" w14:textId="77777777" w:rsidR="0002446F" w:rsidRDefault="0002446F" w:rsidP="0002446F">
            <w:pPr>
              <w:ind w:left="370" w:hanging="283"/>
              <w:rPr>
                <w:rFonts w:eastAsia="Times New Roman"/>
              </w:rPr>
            </w:pPr>
          </w:p>
          <w:p w14:paraId="65A59C9E" w14:textId="77777777" w:rsidR="00126D7B" w:rsidRDefault="00126D7B" w:rsidP="0002446F">
            <w:pPr>
              <w:spacing w:line="268" w:lineRule="exact"/>
              <w:contextualSpacing/>
              <w:rPr>
                <w:rFonts w:eastAsia="Times New Roman"/>
              </w:rPr>
            </w:pPr>
          </w:p>
          <w:p w14:paraId="07538E02" w14:textId="15FEA8FD"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7568097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664950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7B94DB"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9681616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7550376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ACD244" w14:textId="2EE9140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712396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789310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860986" w14:textId="77777777" w:rsidR="0002446F" w:rsidRDefault="0002446F" w:rsidP="0002446F">
            <w:pPr>
              <w:spacing w:line="268" w:lineRule="exact"/>
              <w:contextualSpacing/>
              <w:rPr>
                <w:rFonts w:eastAsia="Times New Roman"/>
              </w:rPr>
            </w:pPr>
          </w:p>
          <w:p w14:paraId="3F53CCD8" w14:textId="77777777" w:rsidR="00126D7B" w:rsidRDefault="00126D7B" w:rsidP="0002446F">
            <w:pPr>
              <w:spacing w:line="268" w:lineRule="exact"/>
              <w:contextualSpacing/>
              <w:rPr>
                <w:rFonts w:eastAsia="Times New Roman"/>
              </w:rPr>
            </w:pPr>
          </w:p>
          <w:p w14:paraId="78B94956" w14:textId="77777777" w:rsidR="00126D7B" w:rsidRDefault="00126D7B" w:rsidP="0002446F">
            <w:pPr>
              <w:spacing w:line="268" w:lineRule="exact"/>
              <w:contextualSpacing/>
              <w:rPr>
                <w:rFonts w:eastAsia="Times New Roman"/>
              </w:rPr>
            </w:pPr>
          </w:p>
          <w:p w14:paraId="7E25EE58" w14:textId="0CE6438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290157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905068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35970A"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840441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5145741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E9D360" w14:textId="77777777" w:rsidR="0002446F" w:rsidRDefault="0002446F" w:rsidP="0002446F">
            <w:pPr>
              <w:spacing w:line="268" w:lineRule="exact"/>
              <w:contextualSpacing/>
              <w:rPr>
                <w:rFonts w:eastAsia="Times New Roman"/>
              </w:rPr>
            </w:pPr>
          </w:p>
          <w:p w14:paraId="314977B5"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6922291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8483992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E16BCC" w14:textId="77777777" w:rsidR="00126D7B" w:rsidRDefault="00126D7B" w:rsidP="0002446F">
            <w:pPr>
              <w:spacing w:line="268" w:lineRule="exact"/>
              <w:contextualSpacing/>
              <w:rPr>
                <w:rFonts w:eastAsia="Times New Roman"/>
              </w:rPr>
            </w:pPr>
          </w:p>
          <w:p w14:paraId="6A8225FB" w14:textId="773F6A64"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567161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10678468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078231"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005558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8710442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28E3D" w14:textId="77777777" w:rsidR="0002446F" w:rsidRDefault="0002446F" w:rsidP="0002446F">
            <w:pPr>
              <w:spacing w:line="268" w:lineRule="exact"/>
              <w:contextualSpacing/>
              <w:rPr>
                <w:rFonts w:eastAsia="Times New Roman"/>
              </w:rPr>
            </w:pPr>
            <w:r>
              <w:rPr>
                <w:rFonts w:eastAsia="Times New Roman"/>
              </w:rPr>
              <w:t>Yes</w:t>
            </w:r>
            <w:r>
              <w:rPr>
                <w:rFonts w:eastAsia="Times New Roman"/>
              </w:rPr>
              <w:tab/>
            </w:r>
            <w:sdt>
              <w:sdtPr>
                <w:rPr>
                  <w:rFonts w:eastAsia="Times New Roman"/>
                </w:rPr>
                <w:id w:val="-18810063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rPr>
              <w:tab/>
              <w:t>No</w:t>
            </w:r>
            <w:r>
              <w:rPr>
                <w:rFonts w:eastAsia="Times New Roman"/>
              </w:rPr>
              <w:tab/>
            </w:r>
            <w:sdt>
              <w:sdtPr>
                <w:rPr>
                  <w:rFonts w:eastAsia="Times New Roman"/>
                </w:rPr>
                <w:id w:val="20101736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1B8669A" w14:textId="77777777" w:rsidR="0002446F" w:rsidRDefault="0002446F" w:rsidP="0002446F">
            <w:pPr>
              <w:spacing w:line="268" w:lineRule="exact"/>
              <w:contextualSpacing/>
              <w:rPr>
                <w:rFonts w:eastAsia="Times New Roman"/>
                <w:b/>
                <w:bCs/>
              </w:rPr>
            </w:pPr>
          </w:p>
          <w:p w14:paraId="368E9D8C" w14:textId="4563D392" w:rsidR="0002446F" w:rsidRDefault="0002446F" w:rsidP="0002446F">
            <w:pPr>
              <w:spacing w:line="268" w:lineRule="exact"/>
              <w:contextualSpacing/>
              <w:rPr>
                <w:rFonts w:eastAsia="Times New Roman"/>
              </w:rPr>
            </w:pPr>
            <w:r>
              <w:rPr>
                <w:rFonts w:eastAsia="Times New Roman"/>
                <w:b/>
                <w:bCs/>
              </w:rPr>
              <w:t xml:space="preserve">If the answer to any of the above questions is ‘no’, please provide details here: </w:t>
            </w:r>
            <w:r>
              <w:rPr>
                <w:rFonts w:eastAsia="Times New Roman"/>
              </w:rPr>
              <w:fldChar w:fldCharType="begin">
                <w:ffData>
                  <w:name w:val="Text1"/>
                  <w:enabled/>
                  <w:calcOnExit w:val="0"/>
                  <w:textInput>
                    <w:default w:val="Click here to enter text"/>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Click here to enter text</w:t>
            </w:r>
            <w:r>
              <w:rPr>
                <w:rFonts w:eastAsia="Times New Roman"/>
              </w:rPr>
              <w:fldChar w:fldCharType="end"/>
            </w:r>
          </w:p>
        </w:tc>
      </w:tr>
    </w:tbl>
    <w:p w14:paraId="0B2ED7E0" w14:textId="77777777" w:rsidR="00094889" w:rsidRDefault="00094889" w:rsidP="00094889">
      <w:pPr>
        <w:spacing w:line="252" w:lineRule="auto"/>
        <w:jc w:val="both"/>
        <w:rPr>
          <w:rFonts w:eastAsia="Times New Roman"/>
          <w:color w:val="FF0000"/>
        </w:rPr>
      </w:pPr>
    </w:p>
    <w:p w14:paraId="11F4B060" w14:textId="77777777" w:rsidR="00E371EC" w:rsidRDefault="00E371EC" w:rsidP="00094889">
      <w:pPr>
        <w:spacing w:line="252" w:lineRule="auto"/>
        <w:jc w:val="center"/>
        <w:rPr>
          <w:rFonts w:eastAsiaTheme="minorEastAsia"/>
          <w:b/>
          <w:bCs/>
        </w:rPr>
      </w:pPr>
    </w:p>
    <w:p w14:paraId="3F32FC2B" w14:textId="2AAB8AB3" w:rsidR="00094889" w:rsidRDefault="00094889" w:rsidP="00094889">
      <w:pPr>
        <w:spacing w:line="252" w:lineRule="auto"/>
        <w:jc w:val="center"/>
        <w:rPr>
          <w:rFonts w:eastAsiaTheme="minorEastAsia"/>
          <w:b/>
          <w:bCs/>
        </w:rPr>
      </w:pPr>
      <w:r>
        <w:rPr>
          <w:rFonts w:eastAsiaTheme="minorEastAsia"/>
          <w:b/>
          <w:bCs/>
        </w:rPr>
        <w:lastRenderedPageBreak/>
        <w:t>EMERGENCY RESPONSE PLAN</w:t>
      </w:r>
    </w:p>
    <w:tbl>
      <w:tblPr>
        <w:tblStyle w:val="TableGrid"/>
        <w:tblW w:w="0" w:type="auto"/>
        <w:tblLook w:val="04A0" w:firstRow="1" w:lastRow="0" w:firstColumn="1" w:lastColumn="0" w:noHBand="0" w:noVBand="1"/>
      </w:tblPr>
      <w:tblGrid>
        <w:gridCol w:w="5949"/>
        <w:gridCol w:w="7999"/>
      </w:tblGrid>
      <w:tr w:rsidR="00094889" w14:paraId="5FE0CC0A" w14:textId="77777777" w:rsidTr="1EEE6631">
        <w:tc>
          <w:tcPr>
            <w:tcW w:w="5949" w:type="dxa"/>
          </w:tcPr>
          <w:p w14:paraId="2200DA89" w14:textId="0DDBA596" w:rsidR="00094889" w:rsidRPr="006706AB" w:rsidRDefault="00FE3A84" w:rsidP="00BB1A7C">
            <w:pPr>
              <w:spacing w:line="252" w:lineRule="auto"/>
              <w:jc w:val="center"/>
              <w:rPr>
                <w:rFonts w:eastAsiaTheme="minorEastAsia"/>
                <w:b/>
                <w:bCs/>
              </w:rPr>
            </w:pPr>
            <w:r>
              <w:rPr>
                <w:rFonts w:eastAsiaTheme="minorEastAsia"/>
                <w:b/>
                <w:bCs/>
              </w:rPr>
              <w:t>Component of plan</w:t>
            </w:r>
          </w:p>
        </w:tc>
        <w:tc>
          <w:tcPr>
            <w:tcW w:w="7999" w:type="dxa"/>
          </w:tcPr>
          <w:p w14:paraId="15CC763D" w14:textId="77777777" w:rsidR="00094889" w:rsidRDefault="00094889" w:rsidP="00BB1A7C">
            <w:pPr>
              <w:spacing w:line="252" w:lineRule="auto"/>
              <w:jc w:val="center"/>
              <w:rPr>
                <w:rFonts w:eastAsiaTheme="minorEastAsia"/>
                <w:b/>
                <w:bCs/>
              </w:rPr>
            </w:pPr>
            <w:r>
              <w:rPr>
                <w:rFonts w:eastAsiaTheme="minorEastAsia"/>
                <w:b/>
                <w:bCs/>
              </w:rPr>
              <w:t>Notes</w:t>
            </w:r>
          </w:p>
        </w:tc>
      </w:tr>
      <w:tr w:rsidR="00544A8D" w14:paraId="758F88FA" w14:textId="77777777" w:rsidTr="1EEE6631">
        <w:tc>
          <w:tcPr>
            <w:tcW w:w="5949" w:type="dxa"/>
          </w:tcPr>
          <w:p w14:paraId="40881A73" w14:textId="1097D356" w:rsidR="00544A8D" w:rsidRPr="00ED148B" w:rsidRDefault="00544A8D" w:rsidP="00544A8D">
            <w:pPr>
              <w:spacing w:line="252" w:lineRule="auto"/>
              <w:rPr>
                <w:rFonts w:eastAsia="Times New Roman"/>
              </w:rPr>
            </w:pPr>
            <w:r w:rsidRPr="00ED148B">
              <w:rPr>
                <w:rFonts w:eastAsia="Times New Roman"/>
              </w:rPr>
              <w:t>Tournament cancellation criteria</w:t>
            </w:r>
            <w:r>
              <w:rPr>
                <w:rFonts w:eastAsia="Times New Roman"/>
              </w:rPr>
              <w:t>.</w:t>
            </w:r>
          </w:p>
        </w:tc>
        <w:tc>
          <w:tcPr>
            <w:tcW w:w="7999" w:type="dxa"/>
          </w:tcPr>
          <w:p w14:paraId="2B933BB2" w14:textId="77777777" w:rsidR="00544A8D" w:rsidRDefault="00544A8D" w:rsidP="00544A8D">
            <w:r>
              <w:t>NAs and tournament organisers must maintain links with local and national authorities to monitor factors that would affect the feasibility of the event. These will include, but are not limited to:</w:t>
            </w:r>
          </w:p>
          <w:p w14:paraId="4A65F102" w14:textId="77777777" w:rsidR="00544A8D" w:rsidRDefault="00544A8D" w:rsidP="00544A8D">
            <w:pPr>
              <w:ind w:left="462" w:hanging="284"/>
            </w:pPr>
            <w:r>
              <w:t xml:space="preserve">- </w:t>
            </w:r>
            <w:r>
              <w:tab/>
              <w:t>Infection rates</w:t>
            </w:r>
          </w:p>
          <w:p w14:paraId="43DBAF4B" w14:textId="77777777" w:rsidR="00544A8D" w:rsidRDefault="00544A8D" w:rsidP="00544A8D">
            <w:pPr>
              <w:ind w:left="462" w:hanging="284"/>
            </w:pPr>
            <w:r>
              <w:t xml:space="preserve">- </w:t>
            </w:r>
            <w:r>
              <w:tab/>
              <w:t>Border restrictions</w:t>
            </w:r>
          </w:p>
          <w:p w14:paraId="5DE0BAB8" w14:textId="77777777" w:rsidR="00544A8D" w:rsidRDefault="00544A8D" w:rsidP="00544A8D">
            <w:pPr>
              <w:ind w:left="462" w:hanging="284"/>
            </w:pPr>
            <w:r>
              <w:t xml:space="preserve">- </w:t>
            </w:r>
            <w:r>
              <w:tab/>
              <w:t>Quarantine measures</w:t>
            </w:r>
          </w:p>
          <w:p w14:paraId="116802F5" w14:textId="77777777" w:rsidR="00544A8D" w:rsidRDefault="00544A8D" w:rsidP="00544A8D">
            <w:pPr>
              <w:ind w:left="462" w:hanging="284"/>
            </w:pPr>
            <w:r>
              <w:t xml:space="preserve">- </w:t>
            </w:r>
            <w:r>
              <w:tab/>
              <w:t xml:space="preserve">Flight availability </w:t>
            </w:r>
          </w:p>
          <w:p w14:paraId="5E4629DF" w14:textId="77777777" w:rsidR="00544A8D" w:rsidRDefault="00544A8D" w:rsidP="00544A8D">
            <w:pPr>
              <w:ind w:left="462" w:hanging="284"/>
            </w:pPr>
            <w:r>
              <w:t xml:space="preserve">- </w:t>
            </w:r>
            <w:r>
              <w:tab/>
              <w:t xml:space="preserve">Movement restrictions </w:t>
            </w:r>
          </w:p>
          <w:p w14:paraId="58453B95" w14:textId="77777777" w:rsidR="00544A8D" w:rsidRDefault="00544A8D" w:rsidP="00544A8D">
            <w:pPr>
              <w:ind w:left="462" w:hanging="284"/>
            </w:pPr>
            <w:r>
              <w:t xml:space="preserve">- </w:t>
            </w:r>
            <w:r>
              <w:tab/>
              <w:t>Lockdown measures</w:t>
            </w:r>
          </w:p>
          <w:p w14:paraId="699EBFCC" w14:textId="77777777" w:rsidR="00544A8D" w:rsidRDefault="00544A8D" w:rsidP="00544A8D">
            <w:pPr>
              <w:ind w:left="462" w:hanging="284"/>
            </w:pPr>
            <w:r>
              <w:t>-</w:t>
            </w:r>
            <w:r>
              <w:tab/>
              <w:t>Healthcare capacity</w:t>
            </w:r>
          </w:p>
          <w:p w14:paraId="721CD26D" w14:textId="77777777" w:rsidR="00544A8D" w:rsidRDefault="00544A8D" w:rsidP="00544A8D">
            <w:pPr>
              <w:spacing w:line="252" w:lineRule="auto"/>
              <w:rPr>
                <w:rFonts w:eastAsiaTheme="minorEastAsia"/>
              </w:rPr>
            </w:pPr>
          </w:p>
          <w:p w14:paraId="406B75B5" w14:textId="56C18E31" w:rsidR="00544A8D" w:rsidRDefault="00544A8D" w:rsidP="00544A8D">
            <w:r w:rsidRPr="00544A8D">
              <w:rPr>
                <w:rFonts w:eastAsiaTheme="minorEastAsia"/>
                <w:b/>
                <w:bCs/>
              </w:rPr>
              <w:t>For tournament organisers</w:t>
            </w:r>
            <w:r>
              <w:rPr>
                <w:rFonts w:eastAsiaTheme="minorEastAsia"/>
              </w:rPr>
              <w:t xml:space="preserve">: </w:t>
            </w:r>
            <w:r>
              <w:rPr>
                <w:rFonts w:eastAsiaTheme="minorEastAsia"/>
              </w:rPr>
              <w:fldChar w:fldCharType="begin">
                <w:ffData>
                  <w:name w:val="Text3"/>
                  <w:enabled/>
                  <w:calcOnExit w:val="0"/>
                  <w:textInput>
                    <w:default w:val="Enter emergency response protocol here"/>
                  </w:textInput>
                </w:ffData>
              </w:fldChar>
            </w:r>
            <w:r>
              <w:rPr>
                <w:rFonts w:eastAsiaTheme="minorEastAsia"/>
              </w:rPr>
              <w:instrText xml:space="preserve"> FORMTEXT </w:instrText>
            </w:r>
            <w:r>
              <w:rPr>
                <w:rFonts w:eastAsiaTheme="minorEastAsia"/>
              </w:rPr>
            </w:r>
            <w:r>
              <w:rPr>
                <w:rFonts w:eastAsiaTheme="minorEastAsia"/>
              </w:rPr>
              <w:fldChar w:fldCharType="separate"/>
            </w:r>
            <w:r>
              <w:rPr>
                <w:rFonts w:eastAsiaTheme="minorEastAsia"/>
                <w:noProof/>
              </w:rPr>
              <w:t>Enter emergency response protocol here</w:t>
            </w:r>
            <w:r>
              <w:rPr>
                <w:rFonts w:eastAsiaTheme="minorEastAsia"/>
              </w:rPr>
              <w:fldChar w:fldCharType="end"/>
            </w:r>
          </w:p>
        </w:tc>
      </w:tr>
      <w:tr w:rsidR="00544A8D" w14:paraId="192BBD11" w14:textId="77777777" w:rsidTr="1EEE6631">
        <w:tc>
          <w:tcPr>
            <w:tcW w:w="5949" w:type="dxa"/>
          </w:tcPr>
          <w:p w14:paraId="3DC13182" w14:textId="77777777" w:rsidR="00E159D0" w:rsidRDefault="0BF11D71" w:rsidP="1EEE6631">
            <w:pPr>
              <w:spacing w:line="252" w:lineRule="auto"/>
              <w:rPr>
                <w:rFonts w:eastAsia="Times New Roman"/>
              </w:rPr>
            </w:pPr>
            <w:r w:rsidRPr="1EEE6631">
              <w:rPr>
                <w:rFonts w:eastAsia="Times New Roman"/>
              </w:rPr>
              <w:t xml:space="preserve">Short-notice (re-)imposition by government of movement restrictions, resulting in a need to </w:t>
            </w:r>
            <w:r w:rsidR="00E159D0">
              <w:rPr>
                <w:rFonts w:eastAsia="Times New Roman"/>
              </w:rPr>
              <w:t>either</w:t>
            </w:r>
          </w:p>
          <w:p w14:paraId="7C2BEEF5" w14:textId="77777777" w:rsidR="00E159D0" w:rsidRPr="00E159D0" w:rsidRDefault="00E159D0" w:rsidP="00E159D0">
            <w:pPr>
              <w:pStyle w:val="ListParagraph"/>
              <w:numPr>
                <w:ilvl w:val="0"/>
                <w:numId w:val="7"/>
              </w:numPr>
              <w:spacing w:line="252" w:lineRule="auto"/>
              <w:rPr>
                <w:rFonts w:eastAsiaTheme="minorEastAsia"/>
              </w:rPr>
            </w:pPr>
            <w:r>
              <w:rPr>
                <w:rFonts w:eastAsia="Times New Roman"/>
              </w:rPr>
              <w:t>Delay the start of the tournament, or</w:t>
            </w:r>
          </w:p>
          <w:p w14:paraId="4E007938" w14:textId="5AA4F178" w:rsidR="00544A8D" w:rsidRPr="00E159D0" w:rsidRDefault="00E159D0" w:rsidP="00E159D0">
            <w:pPr>
              <w:pStyle w:val="ListParagraph"/>
              <w:numPr>
                <w:ilvl w:val="0"/>
                <w:numId w:val="7"/>
              </w:numPr>
              <w:spacing w:line="252" w:lineRule="auto"/>
              <w:rPr>
                <w:rFonts w:eastAsiaTheme="minorEastAsia"/>
              </w:rPr>
            </w:pPr>
            <w:r>
              <w:rPr>
                <w:rFonts w:eastAsia="Times New Roman"/>
              </w:rPr>
              <w:t>E</w:t>
            </w:r>
            <w:r w:rsidR="0BF11D71" w:rsidRPr="00E159D0">
              <w:rPr>
                <w:rFonts w:eastAsia="Times New Roman"/>
              </w:rPr>
              <w:t>nd the tournament before its scheduled completion date.</w:t>
            </w:r>
          </w:p>
        </w:tc>
        <w:tc>
          <w:tcPr>
            <w:tcW w:w="7999" w:type="dxa"/>
          </w:tcPr>
          <w:p w14:paraId="4343FE36" w14:textId="4B550295" w:rsidR="00544A8D" w:rsidRDefault="00544A8D" w:rsidP="00544A8D">
            <w:pPr>
              <w:spacing w:line="252" w:lineRule="auto"/>
            </w:pPr>
            <w:r>
              <w:t>NAs and tournament organisers must maintain links with local and national authorities and monitor the local and national situation and any changes to movement or Covid-19 measures that may affect the feasibility of the event or its participants’ ability for onward travel.</w:t>
            </w:r>
          </w:p>
          <w:p w14:paraId="119F4D53" w14:textId="20F8F7C2" w:rsidR="00544A8D" w:rsidRDefault="00544A8D" w:rsidP="00544A8D">
            <w:pPr>
              <w:spacing w:line="252" w:lineRule="auto"/>
              <w:rPr>
                <w:rFonts w:eastAsiaTheme="minorEastAsia"/>
              </w:rPr>
            </w:pPr>
            <w:r>
              <w:rPr>
                <w:rFonts w:eastAsiaTheme="minorEastAsia"/>
              </w:rPr>
              <w:t xml:space="preserve">Tournament organisers must have procedures in place to inform participants and </w:t>
            </w:r>
            <w:r w:rsidR="000224E0">
              <w:rPr>
                <w:rFonts w:eastAsiaTheme="minorEastAsia"/>
              </w:rPr>
              <w:t>Tennis Europe</w:t>
            </w:r>
            <w:r>
              <w:rPr>
                <w:rFonts w:eastAsiaTheme="minorEastAsia"/>
              </w:rPr>
              <w:t xml:space="preserve"> of any local or national changes, that may affect participants’ ability to leave the area or country.</w:t>
            </w:r>
          </w:p>
          <w:p w14:paraId="4874B60C" w14:textId="77777777" w:rsidR="00544A8D" w:rsidRDefault="00544A8D" w:rsidP="00544A8D">
            <w:pPr>
              <w:spacing w:line="252" w:lineRule="auto"/>
              <w:rPr>
                <w:rFonts w:eastAsiaTheme="minorEastAsia"/>
              </w:rPr>
            </w:pPr>
          </w:p>
          <w:p w14:paraId="229A6BF1" w14:textId="5E218EEB" w:rsidR="00544A8D" w:rsidRPr="00AD73C6" w:rsidRDefault="00544A8D" w:rsidP="00544A8D">
            <w:pPr>
              <w:spacing w:line="252" w:lineRule="auto"/>
              <w:rPr>
                <w:rFonts w:eastAsiaTheme="minorEastAsia"/>
              </w:rPr>
            </w:pPr>
            <w:r w:rsidRPr="00544A8D">
              <w:rPr>
                <w:rFonts w:eastAsiaTheme="minorEastAsia"/>
                <w:b/>
                <w:bCs/>
              </w:rPr>
              <w:t>For tournament organisers</w:t>
            </w:r>
            <w:r>
              <w:rPr>
                <w:rFonts w:eastAsiaTheme="minorEastAsia"/>
              </w:rPr>
              <w:t xml:space="preserve">: </w:t>
            </w:r>
            <w:r>
              <w:rPr>
                <w:rFonts w:eastAsiaTheme="minorEastAsia"/>
              </w:rPr>
              <w:fldChar w:fldCharType="begin">
                <w:ffData>
                  <w:name w:val="Text3"/>
                  <w:enabled/>
                  <w:calcOnExit w:val="0"/>
                  <w:textInput>
                    <w:default w:val="Enter emergency response protocol here"/>
                  </w:textInput>
                </w:ffData>
              </w:fldChar>
            </w:r>
            <w:bookmarkStart w:id="2" w:name="Text3"/>
            <w:r>
              <w:rPr>
                <w:rFonts w:eastAsiaTheme="minorEastAsia"/>
              </w:rPr>
              <w:instrText xml:space="preserve"> FORMTEXT </w:instrText>
            </w:r>
            <w:r>
              <w:rPr>
                <w:rFonts w:eastAsiaTheme="minorEastAsia"/>
              </w:rPr>
            </w:r>
            <w:r>
              <w:rPr>
                <w:rFonts w:eastAsiaTheme="minorEastAsia"/>
              </w:rPr>
              <w:fldChar w:fldCharType="separate"/>
            </w:r>
            <w:r>
              <w:rPr>
                <w:rFonts w:eastAsiaTheme="minorEastAsia"/>
                <w:noProof/>
              </w:rPr>
              <w:t>Enter emergency response protocol here</w:t>
            </w:r>
            <w:r>
              <w:rPr>
                <w:rFonts w:eastAsiaTheme="minorEastAsia"/>
              </w:rPr>
              <w:fldChar w:fldCharType="end"/>
            </w:r>
            <w:bookmarkEnd w:id="2"/>
          </w:p>
        </w:tc>
      </w:tr>
      <w:tr w:rsidR="00544A8D" w14:paraId="76CB9D93" w14:textId="77777777" w:rsidTr="1EEE6631">
        <w:tc>
          <w:tcPr>
            <w:tcW w:w="5949" w:type="dxa"/>
          </w:tcPr>
          <w:p w14:paraId="15910A07" w14:textId="2DD6B216" w:rsidR="00544A8D" w:rsidRPr="00ED148B" w:rsidRDefault="00544A8D" w:rsidP="00544A8D">
            <w:pPr>
              <w:spacing w:line="252" w:lineRule="auto"/>
              <w:rPr>
                <w:rFonts w:eastAsiaTheme="minorEastAsia"/>
              </w:rPr>
            </w:pPr>
            <w:r w:rsidRPr="00ED148B">
              <w:rPr>
                <w:rFonts w:eastAsia="Times New Roman"/>
              </w:rPr>
              <w:t xml:space="preserve">Evacuation protocol </w:t>
            </w:r>
            <w:r>
              <w:rPr>
                <w:rFonts w:eastAsia="Times New Roman"/>
              </w:rPr>
              <w:t xml:space="preserve">of an individual </w:t>
            </w:r>
            <w:r w:rsidRPr="00ED148B">
              <w:rPr>
                <w:rFonts w:eastAsia="Times New Roman"/>
              </w:rPr>
              <w:t>in the event of a Covid-19 case on-site or off-site, including</w:t>
            </w:r>
            <w:r>
              <w:rPr>
                <w:rFonts w:eastAsia="Times New Roman"/>
              </w:rPr>
              <w:t xml:space="preserve"> </w:t>
            </w:r>
            <w:r w:rsidRPr="008346E7">
              <w:rPr>
                <w:rFonts w:eastAsiaTheme="minorEastAsia"/>
              </w:rPr>
              <w:t>removal of the affected person from the tournament site</w:t>
            </w:r>
            <w:r>
              <w:rPr>
                <w:rFonts w:eastAsiaTheme="minorEastAsia"/>
              </w:rPr>
              <w:t xml:space="preserve"> and/or from their accommodation</w:t>
            </w:r>
            <w:r w:rsidRPr="008346E7">
              <w:rPr>
                <w:rFonts w:eastAsiaTheme="minorEastAsia"/>
              </w:rPr>
              <w:t>, and the management of risk to other participants and communication to the local authorities.</w:t>
            </w:r>
          </w:p>
        </w:tc>
        <w:tc>
          <w:tcPr>
            <w:tcW w:w="7999" w:type="dxa"/>
          </w:tcPr>
          <w:p w14:paraId="17C0D331" w14:textId="77777777" w:rsidR="00544A8D" w:rsidRDefault="00544A8D" w:rsidP="00544A8D">
            <w:pPr>
              <w:spacing w:line="252" w:lineRule="auto"/>
              <w:rPr>
                <w:rFonts w:eastAsiaTheme="minorEastAsia"/>
              </w:rPr>
            </w:pPr>
            <w:r>
              <w:rPr>
                <w:rFonts w:eastAsiaTheme="minorEastAsia"/>
              </w:rPr>
              <w:t>Event organisers must have plans in place to deal with a confirmed or suspected case of Covid-19.</w:t>
            </w:r>
          </w:p>
          <w:p w14:paraId="5B72ABD5" w14:textId="425AC286" w:rsidR="00544A8D" w:rsidRDefault="00544A8D" w:rsidP="00544A8D">
            <w:pPr>
              <w:spacing w:line="252" w:lineRule="auto"/>
              <w:ind w:left="462" w:hanging="284"/>
              <w:rPr>
                <w:rFonts w:eastAsiaTheme="minorEastAsia"/>
              </w:rPr>
            </w:pPr>
            <w:r>
              <w:rPr>
                <w:rFonts w:eastAsiaTheme="minorEastAsia"/>
              </w:rPr>
              <w:t xml:space="preserve">- </w:t>
            </w:r>
            <w:r>
              <w:rPr>
                <w:rFonts w:eastAsiaTheme="minorEastAsia"/>
              </w:rPr>
              <w:tab/>
              <w:t>Confirmed or suspected case off-site.</w:t>
            </w:r>
          </w:p>
          <w:p w14:paraId="5936EA96" w14:textId="334ED7D3" w:rsidR="00544A8D" w:rsidRDefault="00544A8D" w:rsidP="00544A8D">
            <w:pPr>
              <w:spacing w:line="252" w:lineRule="auto"/>
              <w:ind w:left="462" w:hanging="284"/>
              <w:rPr>
                <w:rFonts w:eastAsiaTheme="minorEastAsia"/>
              </w:rPr>
            </w:pPr>
            <w:r>
              <w:rPr>
                <w:rFonts w:eastAsiaTheme="minorEastAsia"/>
              </w:rPr>
              <w:t xml:space="preserve">- </w:t>
            </w:r>
            <w:r>
              <w:rPr>
                <w:rFonts w:eastAsiaTheme="minorEastAsia"/>
              </w:rPr>
              <w:tab/>
              <w:t>Confirmed or suspected case on-site.</w:t>
            </w:r>
          </w:p>
          <w:p w14:paraId="17B6E2F5" w14:textId="77D93379" w:rsidR="00544A8D" w:rsidRDefault="00544A8D" w:rsidP="009A273F">
            <w:pPr>
              <w:spacing w:line="252" w:lineRule="auto"/>
              <w:ind w:left="462" w:hanging="284"/>
              <w:rPr>
                <w:rFonts w:eastAsiaTheme="minorEastAsia"/>
              </w:rPr>
            </w:pPr>
            <w:r>
              <w:rPr>
                <w:rFonts w:eastAsiaTheme="minorEastAsia"/>
              </w:rPr>
              <w:t xml:space="preserve">- </w:t>
            </w:r>
            <w:r>
              <w:rPr>
                <w:rFonts w:eastAsiaTheme="minorEastAsia"/>
              </w:rPr>
              <w:tab/>
              <w:t xml:space="preserve">Communication plan for participants and the authorities. </w:t>
            </w:r>
          </w:p>
          <w:p w14:paraId="783A7C9D" w14:textId="5E2D8C58" w:rsidR="00544A8D" w:rsidRPr="00E65AD9" w:rsidRDefault="00544A8D" w:rsidP="00544A8D">
            <w:pPr>
              <w:spacing w:line="252" w:lineRule="auto"/>
              <w:rPr>
                <w:rFonts w:eastAsiaTheme="minorEastAsia"/>
              </w:rPr>
            </w:pPr>
            <w:r w:rsidRPr="00544A8D">
              <w:rPr>
                <w:rFonts w:eastAsiaTheme="minorEastAsia"/>
                <w:b/>
                <w:bCs/>
              </w:rPr>
              <w:t>For tournament organisers</w:t>
            </w:r>
            <w:r>
              <w:rPr>
                <w:rFonts w:eastAsiaTheme="minorEastAsia"/>
              </w:rPr>
              <w:t xml:space="preserve">: </w:t>
            </w:r>
            <w:r>
              <w:rPr>
                <w:rFonts w:eastAsiaTheme="minorEastAsia"/>
              </w:rPr>
              <w:fldChar w:fldCharType="begin">
                <w:ffData>
                  <w:name w:val="Text3"/>
                  <w:enabled/>
                  <w:calcOnExit w:val="0"/>
                  <w:textInput>
                    <w:default w:val="Enter emergency response protocol here"/>
                  </w:textInput>
                </w:ffData>
              </w:fldChar>
            </w:r>
            <w:r>
              <w:rPr>
                <w:rFonts w:eastAsiaTheme="minorEastAsia"/>
              </w:rPr>
              <w:instrText xml:space="preserve"> FORMTEXT </w:instrText>
            </w:r>
            <w:r>
              <w:rPr>
                <w:rFonts w:eastAsiaTheme="minorEastAsia"/>
              </w:rPr>
            </w:r>
            <w:r>
              <w:rPr>
                <w:rFonts w:eastAsiaTheme="minorEastAsia"/>
              </w:rPr>
              <w:fldChar w:fldCharType="separate"/>
            </w:r>
            <w:r>
              <w:rPr>
                <w:rFonts w:eastAsiaTheme="minorEastAsia"/>
                <w:noProof/>
              </w:rPr>
              <w:t>Enter emergency response protocol here</w:t>
            </w:r>
            <w:r>
              <w:rPr>
                <w:rFonts w:eastAsiaTheme="minorEastAsia"/>
              </w:rPr>
              <w:fldChar w:fldCharType="end"/>
            </w:r>
          </w:p>
        </w:tc>
      </w:tr>
    </w:tbl>
    <w:p w14:paraId="70AF2ADD" w14:textId="03B7BF28" w:rsidR="008617CE" w:rsidRPr="000224E0" w:rsidRDefault="000224E0" w:rsidP="009A273F">
      <w:pPr>
        <w:spacing w:before="240" w:after="0"/>
        <w:rPr>
          <w:b/>
          <w:bCs/>
        </w:rPr>
      </w:pPr>
      <w:r w:rsidRPr="000224E0">
        <w:rPr>
          <w:b/>
          <w:bCs/>
        </w:rPr>
        <w:t>This document is for internal use.</w:t>
      </w:r>
      <w:r w:rsidR="009A273F">
        <w:rPr>
          <w:b/>
          <w:bCs/>
        </w:rPr>
        <w:t xml:space="preserve"> </w:t>
      </w:r>
      <w:r w:rsidR="008617CE" w:rsidRPr="000224E0">
        <w:rPr>
          <w:b/>
          <w:bCs/>
          <w:lang w:val="en-CH"/>
        </w:rPr>
        <w:t xml:space="preserve">Should you have </w:t>
      </w:r>
      <w:r w:rsidRPr="000224E0">
        <w:rPr>
          <w:b/>
          <w:bCs/>
        </w:rPr>
        <w:t>any questions, pleas do not hesitate to get in contact with Tennis Europe (</w:t>
      </w:r>
      <w:hyperlink r:id="rId12" w:history="1">
        <w:r w:rsidRPr="000224E0">
          <w:rPr>
            <w:rStyle w:val="Hyperlink"/>
            <w:b/>
            <w:bCs/>
          </w:rPr>
          <w:t>juniors@tenniseurope.org</w:t>
        </w:r>
      </w:hyperlink>
      <w:r w:rsidRPr="000224E0">
        <w:rPr>
          <w:b/>
          <w:bCs/>
        </w:rPr>
        <w:t xml:space="preserve">) </w:t>
      </w:r>
    </w:p>
    <w:sectPr w:rsidR="008617CE" w:rsidRPr="000224E0" w:rsidSect="00094889">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0D1D6" w14:textId="77777777" w:rsidR="00BE49F4" w:rsidRDefault="00BE49F4" w:rsidP="002B6097">
      <w:pPr>
        <w:spacing w:after="0" w:line="240" w:lineRule="auto"/>
      </w:pPr>
      <w:r>
        <w:separator/>
      </w:r>
    </w:p>
  </w:endnote>
  <w:endnote w:type="continuationSeparator" w:id="0">
    <w:p w14:paraId="3813C301" w14:textId="77777777" w:rsidR="00BE49F4" w:rsidRDefault="00BE49F4" w:rsidP="002B6097">
      <w:pPr>
        <w:spacing w:after="0" w:line="240" w:lineRule="auto"/>
      </w:pPr>
      <w:r>
        <w:continuationSeparator/>
      </w:r>
    </w:p>
  </w:endnote>
  <w:endnote w:type="continuationNotice" w:id="1">
    <w:p w14:paraId="79A487E9" w14:textId="77777777" w:rsidR="00BE49F4" w:rsidRDefault="00BE4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239828"/>
      <w:docPartObj>
        <w:docPartGallery w:val="Page Numbers (Bottom of Page)"/>
        <w:docPartUnique/>
      </w:docPartObj>
    </w:sdtPr>
    <w:sdtEndPr>
      <w:rPr>
        <w:noProof/>
      </w:rPr>
    </w:sdtEndPr>
    <w:sdtContent>
      <w:p w14:paraId="32F7CBEB" w14:textId="0581DBB2" w:rsidR="002B6097" w:rsidRDefault="002B60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C2266" w14:textId="77777777" w:rsidR="002B6097" w:rsidRDefault="002B6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4C00E" w14:textId="77777777" w:rsidR="00BE49F4" w:rsidRDefault="00BE49F4" w:rsidP="002B6097">
      <w:pPr>
        <w:spacing w:after="0" w:line="240" w:lineRule="auto"/>
      </w:pPr>
      <w:r>
        <w:separator/>
      </w:r>
    </w:p>
  </w:footnote>
  <w:footnote w:type="continuationSeparator" w:id="0">
    <w:p w14:paraId="5A6DD54B" w14:textId="77777777" w:rsidR="00BE49F4" w:rsidRDefault="00BE49F4" w:rsidP="002B6097">
      <w:pPr>
        <w:spacing w:after="0" w:line="240" w:lineRule="auto"/>
      </w:pPr>
      <w:r>
        <w:continuationSeparator/>
      </w:r>
    </w:p>
  </w:footnote>
  <w:footnote w:type="continuationNotice" w:id="1">
    <w:p w14:paraId="095E42A8" w14:textId="77777777" w:rsidR="00BE49F4" w:rsidRDefault="00BE49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8C2"/>
    <w:multiLevelType w:val="hybridMultilevel"/>
    <w:tmpl w:val="080C1FD4"/>
    <w:lvl w:ilvl="0" w:tplc="8264D9F8">
      <w:start w:val="1"/>
      <w:numFmt w:val="bullet"/>
      <w:lvlText w:val=""/>
      <w:lvlJc w:val="left"/>
      <w:pPr>
        <w:ind w:left="720" w:hanging="360"/>
      </w:pPr>
      <w:rPr>
        <w:rFonts w:ascii="Symbol" w:hAnsi="Symbol" w:hint="default"/>
      </w:rPr>
    </w:lvl>
    <w:lvl w:ilvl="1" w:tplc="A28EBF0C">
      <w:start w:val="1"/>
      <w:numFmt w:val="bullet"/>
      <w:lvlText w:val="o"/>
      <w:lvlJc w:val="left"/>
      <w:pPr>
        <w:ind w:left="1440" w:hanging="360"/>
      </w:pPr>
      <w:rPr>
        <w:rFonts w:ascii="Courier New" w:hAnsi="Courier New" w:hint="default"/>
      </w:rPr>
    </w:lvl>
    <w:lvl w:ilvl="2" w:tplc="C99C0A64">
      <w:start w:val="1"/>
      <w:numFmt w:val="bullet"/>
      <w:lvlText w:val=""/>
      <w:lvlJc w:val="left"/>
      <w:pPr>
        <w:ind w:left="2160" w:hanging="360"/>
      </w:pPr>
      <w:rPr>
        <w:rFonts w:ascii="Wingdings" w:hAnsi="Wingdings" w:hint="default"/>
      </w:rPr>
    </w:lvl>
    <w:lvl w:ilvl="3" w:tplc="E4F41748">
      <w:start w:val="1"/>
      <w:numFmt w:val="bullet"/>
      <w:lvlText w:val=""/>
      <w:lvlJc w:val="left"/>
      <w:pPr>
        <w:ind w:left="2880" w:hanging="360"/>
      </w:pPr>
      <w:rPr>
        <w:rFonts w:ascii="Symbol" w:hAnsi="Symbol" w:hint="default"/>
      </w:rPr>
    </w:lvl>
    <w:lvl w:ilvl="4" w:tplc="916E9CAC">
      <w:start w:val="1"/>
      <w:numFmt w:val="bullet"/>
      <w:lvlText w:val="o"/>
      <w:lvlJc w:val="left"/>
      <w:pPr>
        <w:ind w:left="3600" w:hanging="360"/>
      </w:pPr>
      <w:rPr>
        <w:rFonts w:ascii="Courier New" w:hAnsi="Courier New" w:hint="default"/>
      </w:rPr>
    </w:lvl>
    <w:lvl w:ilvl="5" w:tplc="02C0035E">
      <w:start w:val="1"/>
      <w:numFmt w:val="bullet"/>
      <w:lvlText w:val=""/>
      <w:lvlJc w:val="left"/>
      <w:pPr>
        <w:ind w:left="4320" w:hanging="360"/>
      </w:pPr>
      <w:rPr>
        <w:rFonts w:ascii="Wingdings" w:hAnsi="Wingdings" w:hint="default"/>
      </w:rPr>
    </w:lvl>
    <w:lvl w:ilvl="6" w:tplc="A8D6A3FE">
      <w:start w:val="1"/>
      <w:numFmt w:val="bullet"/>
      <w:lvlText w:val=""/>
      <w:lvlJc w:val="left"/>
      <w:pPr>
        <w:ind w:left="5040" w:hanging="360"/>
      </w:pPr>
      <w:rPr>
        <w:rFonts w:ascii="Symbol" w:hAnsi="Symbol" w:hint="default"/>
      </w:rPr>
    </w:lvl>
    <w:lvl w:ilvl="7" w:tplc="BCA0BCD4">
      <w:start w:val="1"/>
      <w:numFmt w:val="bullet"/>
      <w:lvlText w:val="o"/>
      <w:lvlJc w:val="left"/>
      <w:pPr>
        <w:ind w:left="5760" w:hanging="360"/>
      </w:pPr>
      <w:rPr>
        <w:rFonts w:ascii="Courier New" w:hAnsi="Courier New" w:hint="default"/>
      </w:rPr>
    </w:lvl>
    <w:lvl w:ilvl="8" w:tplc="C3E4755A">
      <w:start w:val="1"/>
      <w:numFmt w:val="bullet"/>
      <w:lvlText w:val=""/>
      <w:lvlJc w:val="left"/>
      <w:pPr>
        <w:ind w:left="6480" w:hanging="360"/>
      </w:pPr>
      <w:rPr>
        <w:rFonts w:ascii="Wingdings" w:hAnsi="Wingdings" w:hint="default"/>
      </w:rPr>
    </w:lvl>
  </w:abstractNum>
  <w:abstractNum w:abstractNumId="1" w15:restartNumberingAfterBreak="0">
    <w:nsid w:val="0B561ECF"/>
    <w:multiLevelType w:val="hybridMultilevel"/>
    <w:tmpl w:val="FFFFFFFF"/>
    <w:lvl w:ilvl="0" w:tplc="378A040C">
      <w:start w:val="1"/>
      <w:numFmt w:val="bullet"/>
      <w:lvlText w:val=""/>
      <w:lvlJc w:val="left"/>
      <w:pPr>
        <w:ind w:left="720" w:hanging="360"/>
      </w:pPr>
      <w:rPr>
        <w:rFonts w:ascii="Symbol" w:hAnsi="Symbol" w:hint="default"/>
      </w:rPr>
    </w:lvl>
    <w:lvl w:ilvl="1" w:tplc="8BACBE62">
      <w:start w:val="1"/>
      <w:numFmt w:val="bullet"/>
      <w:lvlText w:val="o"/>
      <w:lvlJc w:val="left"/>
      <w:pPr>
        <w:ind w:left="1440" w:hanging="360"/>
      </w:pPr>
      <w:rPr>
        <w:rFonts w:ascii="Courier New" w:hAnsi="Courier New" w:hint="default"/>
      </w:rPr>
    </w:lvl>
    <w:lvl w:ilvl="2" w:tplc="27C4E418">
      <w:start w:val="1"/>
      <w:numFmt w:val="bullet"/>
      <w:lvlText w:val=""/>
      <w:lvlJc w:val="left"/>
      <w:pPr>
        <w:ind w:left="2160" w:hanging="360"/>
      </w:pPr>
      <w:rPr>
        <w:rFonts w:ascii="Wingdings" w:hAnsi="Wingdings" w:hint="default"/>
      </w:rPr>
    </w:lvl>
    <w:lvl w:ilvl="3" w:tplc="146A84BA">
      <w:start w:val="1"/>
      <w:numFmt w:val="bullet"/>
      <w:lvlText w:val=""/>
      <w:lvlJc w:val="left"/>
      <w:pPr>
        <w:ind w:left="2880" w:hanging="360"/>
      </w:pPr>
      <w:rPr>
        <w:rFonts w:ascii="Symbol" w:hAnsi="Symbol" w:hint="default"/>
      </w:rPr>
    </w:lvl>
    <w:lvl w:ilvl="4" w:tplc="38BCE5FA">
      <w:start w:val="1"/>
      <w:numFmt w:val="bullet"/>
      <w:lvlText w:val="o"/>
      <w:lvlJc w:val="left"/>
      <w:pPr>
        <w:ind w:left="3600" w:hanging="360"/>
      </w:pPr>
      <w:rPr>
        <w:rFonts w:ascii="Courier New" w:hAnsi="Courier New" w:hint="default"/>
      </w:rPr>
    </w:lvl>
    <w:lvl w:ilvl="5" w:tplc="6CBE152E">
      <w:start w:val="1"/>
      <w:numFmt w:val="bullet"/>
      <w:lvlText w:val=""/>
      <w:lvlJc w:val="left"/>
      <w:pPr>
        <w:ind w:left="4320" w:hanging="360"/>
      </w:pPr>
      <w:rPr>
        <w:rFonts w:ascii="Wingdings" w:hAnsi="Wingdings" w:hint="default"/>
      </w:rPr>
    </w:lvl>
    <w:lvl w:ilvl="6" w:tplc="C520D582">
      <w:start w:val="1"/>
      <w:numFmt w:val="bullet"/>
      <w:lvlText w:val=""/>
      <w:lvlJc w:val="left"/>
      <w:pPr>
        <w:ind w:left="5040" w:hanging="360"/>
      </w:pPr>
      <w:rPr>
        <w:rFonts w:ascii="Symbol" w:hAnsi="Symbol" w:hint="default"/>
      </w:rPr>
    </w:lvl>
    <w:lvl w:ilvl="7" w:tplc="537885EA">
      <w:start w:val="1"/>
      <w:numFmt w:val="bullet"/>
      <w:lvlText w:val="o"/>
      <w:lvlJc w:val="left"/>
      <w:pPr>
        <w:ind w:left="5760" w:hanging="360"/>
      </w:pPr>
      <w:rPr>
        <w:rFonts w:ascii="Courier New" w:hAnsi="Courier New" w:hint="default"/>
      </w:rPr>
    </w:lvl>
    <w:lvl w:ilvl="8" w:tplc="EE26D9E8">
      <w:start w:val="1"/>
      <w:numFmt w:val="bullet"/>
      <w:lvlText w:val=""/>
      <w:lvlJc w:val="left"/>
      <w:pPr>
        <w:ind w:left="6480" w:hanging="360"/>
      </w:pPr>
      <w:rPr>
        <w:rFonts w:ascii="Wingdings" w:hAnsi="Wingdings" w:hint="default"/>
      </w:rPr>
    </w:lvl>
  </w:abstractNum>
  <w:abstractNum w:abstractNumId="2" w15:restartNumberingAfterBreak="0">
    <w:nsid w:val="0F56032C"/>
    <w:multiLevelType w:val="hybridMultilevel"/>
    <w:tmpl w:val="C9DEC490"/>
    <w:lvl w:ilvl="0" w:tplc="66D44F16">
      <w:start w:val="1"/>
      <w:numFmt w:val="bullet"/>
      <w:lvlText w:val=""/>
      <w:lvlJc w:val="left"/>
      <w:pPr>
        <w:ind w:left="720" w:hanging="360"/>
      </w:pPr>
      <w:rPr>
        <w:rFonts w:ascii="Symbol" w:hAnsi="Symbol" w:hint="default"/>
      </w:rPr>
    </w:lvl>
    <w:lvl w:ilvl="1" w:tplc="80C45A14">
      <w:start w:val="1"/>
      <w:numFmt w:val="bullet"/>
      <w:lvlText w:val="o"/>
      <w:lvlJc w:val="left"/>
      <w:pPr>
        <w:ind w:left="1440" w:hanging="360"/>
      </w:pPr>
      <w:rPr>
        <w:rFonts w:ascii="Courier New" w:hAnsi="Courier New" w:hint="default"/>
      </w:rPr>
    </w:lvl>
    <w:lvl w:ilvl="2" w:tplc="1D14CF12">
      <w:start w:val="1"/>
      <w:numFmt w:val="bullet"/>
      <w:lvlText w:val=""/>
      <w:lvlJc w:val="left"/>
      <w:pPr>
        <w:ind w:left="2160" w:hanging="360"/>
      </w:pPr>
      <w:rPr>
        <w:rFonts w:ascii="Wingdings" w:hAnsi="Wingdings" w:hint="default"/>
      </w:rPr>
    </w:lvl>
    <w:lvl w:ilvl="3" w:tplc="869A209C">
      <w:start w:val="1"/>
      <w:numFmt w:val="bullet"/>
      <w:lvlText w:val=""/>
      <w:lvlJc w:val="left"/>
      <w:pPr>
        <w:ind w:left="2880" w:hanging="360"/>
      </w:pPr>
      <w:rPr>
        <w:rFonts w:ascii="Symbol" w:hAnsi="Symbol" w:hint="default"/>
      </w:rPr>
    </w:lvl>
    <w:lvl w:ilvl="4" w:tplc="47EA673A">
      <w:start w:val="1"/>
      <w:numFmt w:val="bullet"/>
      <w:lvlText w:val="o"/>
      <w:lvlJc w:val="left"/>
      <w:pPr>
        <w:ind w:left="3600" w:hanging="360"/>
      </w:pPr>
      <w:rPr>
        <w:rFonts w:ascii="Courier New" w:hAnsi="Courier New" w:hint="default"/>
      </w:rPr>
    </w:lvl>
    <w:lvl w:ilvl="5" w:tplc="8AE4B254">
      <w:start w:val="1"/>
      <w:numFmt w:val="bullet"/>
      <w:lvlText w:val=""/>
      <w:lvlJc w:val="left"/>
      <w:pPr>
        <w:ind w:left="4320" w:hanging="360"/>
      </w:pPr>
      <w:rPr>
        <w:rFonts w:ascii="Wingdings" w:hAnsi="Wingdings" w:hint="default"/>
      </w:rPr>
    </w:lvl>
    <w:lvl w:ilvl="6" w:tplc="E5824294">
      <w:start w:val="1"/>
      <w:numFmt w:val="bullet"/>
      <w:lvlText w:val=""/>
      <w:lvlJc w:val="left"/>
      <w:pPr>
        <w:ind w:left="5040" w:hanging="360"/>
      </w:pPr>
      <w:rPr>
        <w:rFonts w:ascii="Symbol" w:hAnsi="Symbol" w:hint="default"/>
      </w:rPr>
    </w:lvl>
    <w:lvl w:ilvl="7" w:tplc="AE0A3C14">
      <w:start w:val="1"/>
      <w:numFmt w:val="bullet"/>
      <w:lvlText w:val="o"/>
      <w:lvlJc w:val="left"/>
      <w:pPr>
        <w:ind w:left="5760" w:hanging="360"/>
      </w:pPr>
      <w:rPr>
        <w:rFonts w:ascii="Courier New" w:hAnsi="Courier New" w:hint="default"/>
      </w:rPr>
    </w:lvl>
    <w:lvl w:ilvl="8" w:tplc="3294DA30">
      <w:start w:val="1"/>
      <w:numFmt w:val="bullet"/>
      <w:lvlText w:val=""/>
      <w:lvlJc w:val="left"/>
      <w:pPr>
        <w:ind w:left="6480" w:hanging="360"/>
      </w:pPr>
      <w:rPr>
        <w:rFonts w:ascii="Wingdings" w:hAnsi="Wingdings" w:hint="default"/>
      </w:rPr>
    </w:lvl>
  </w:abstractNum>
  <w:abstractNum w:abstractNumId="3" w15:restartNumberingAfterBreak="0">
    <w:nsid w:val="106D5515"/>
    <w:multiLevelType w:val="hybridMultilevel"/>
    <w:tmpl w:val="FFFFFFFF"/>
    <w:lvl w:ilvl="0" w:tplc="A45E5340">
      <w:start w:val="1"/>
      <w:numFmt w:val="bullet"/>
      <w:lvlText w:val=""/>
      <w:lvlJc w:val="left"/>
      <w:pPr>
        <w:ind w:left="720" w:hanging="360"/>
      </w:pPr>
      <w:rPr>
        <w:rFonts w:ascii="Symbol" w:hAnsi="Symbol" w:hint="default"/>
      </w:rPr>
    </w:lvl>
    <w:lvl w:ilvl="1" w:tplc="2B5CAFBA">
      <w:start w:val="1"/>
      <w:numFmt w:val="bullet"/>
      <w:lvlText w:val="o"/>
      <w:lvlJc w:val="left"/>
      <w:pPr>
        <w:ind w:left="1440" w:hanging="360"/>
      </w:pPr>
      <w:rPr>
        <w:rFonts w:ascii="Courier New" w:hAnsi="Courier New" w:hint="default"/>
      </w:rPr>
    </w:lvl>
    <w:lvl w:ilvl="2" w:tplc="24C863B0">
      <w:start w:val="1"/>
      <w:numFmt w:val="bullet"/>
      <w:lvlText w:val=""/>
      <w:lvlJc w:val="left"/>
      <w:pPr>
        <w:ind w:left="2160" w:hanging="360"/>
      </w:pPr>
      <w:rPr>
        <w:rFonts w:ascii="Wingdings" w:hAnsi="Wingdings" w:hint="default"/>
      </w:rPr>
    </w:lvl>
    <w:lvl w:ilvl="3" w:tplc="B9F22492">
      <w:start w:val="1"/>
      <w:numFmt w:val="bullet"/>
      <w:lvlText w:val=""/>
      <w:lvlJc w:val="left"/>
      <w:pPr>
        <w:ind w:left="2880" w:hanging="360"/>
      </w:pPr>
      <w:rPr>
        <w:rFonts w:ascii="Symbol" w:hAnsi="Symbol" w:hint="default"/>
      </w:rPr>
    </w:lvl>
    <w:lvl w:ilvl="4" w:tplc="570AB648">
      <w:start w:val="1"/>
      <w:numFmt w:val="bullet"/>
      <w:lvlText w:val="o"/>
      <w:lvlJc w:val="left"/>
      <w:pPr>
        <w:ind w:left="3600" w:hanging="360"/>
      </w:pPr>
      <w:rPr>
        <w:rFonts w:ascii="Courier New" w:hAnsi="Courier New" w:hint="default"/>
      </w:rPr>
    </w:lvl>
    <w:lvl w:ilvl="5" w:tplc="84BA6EFA">
      <w:start w:val="1"/>
      <w:numFmt w:val="bullet"/>
      <w:lvlText w:val=""/>
      <w:lvlJc w:val="left"/>
      <w:pPr>
        <w:ind w:left="4320" w:hanging="360"/>
      </w:pPr>
      <w:rPr>
        <w:rFonts w:ascii="Wingdings" w:hAnsi="Wingdings" w:hint="default"/>
      </w:rPr>
    </w:lvl>
    <w:lvl w:ilvl="6" w:tplc="06FC5806">
      <w:start w:val="1"/>
      <w:numFmt w:val="bullet"/>
      <w:lvlText w:val=""/>
      <w:lvlJc w:val="left"/>
      <w:pPr>
        <w:ind w:left="5040" w:hanging="360"/>
      </w:pPr>
      <w:rPr>
        <w:rFonts w:ascii="Symbol" w:hAnsi="Symbol" w:hint="default"/>
      </w:rPr>
    </w:lvl>
    <w:lvl w:ilvl="7" w:tplc="559CB3A0">
      <w:start w:val="1"/>
      <w:numFmt w:val="bullet"/>
      <w:lvlText w:val="o"/>
      <w:lvlJc w:val="left"/>
      <w:pPr>
        <w:ind w:left="5760" w:hanging="360"/>
      </w:pPr>
      <w:rPr>
        <w:rFonts w:ascii="Courier New" w:hAnsi="Courier New" w:hint="default"/>
      </w:rPr>
    </w:lvl>
    <w:lvl w:ilvl="8" w:tplc="8D0A1B68">
      <w:start w:val="1"/>
      <w:numFmt w:val="bullet"/>
      <w:lvlText w:val=""/>
      <w:lvlJc w:val="left"/>
      <w:pPr>
        <w:ind w:left="6480" w:hanging="360"/>
      </w:pPr>
      <w:rPr>
        <w:rFonts w:ascii="Wingdings" w:hAnsi="Wingdings" w:hint="default"/>
      </w:rPr>
    </w:lvl>
  </w:abstractNum>
  <w:abstractNum w:abstractNumId="4" w15:restartNumberingAfterBreak="0">
    <w:nsid w:val="18AE7F76"/>
    <w:multiLevelType w:val="hybridMultilevel"/>
    <w:tmpl w:val="FFFFFFFF"/>
    <w:lvl w:ilvl="0" w:tplc="4872D1C8">
      <w:start w:val="1"/>
      <w:numFmt w:val="bullet"/>
      <w:lvlText w:val=""/>
      <w:lvlJc w:val="left"/>
      <w:pPr>
        <w:ind w:left="720" w:hanging="360"/>
      </w:pPr>
      <w:rPr>
        <w:rFonts w:ascii="Symbol" w:hAnsi="Symbol" w:hint="default"/>
      </w:rPr>
    </w:lvl>
    <w:lvl w:ilvl="1" w:tplc="66A429AC">
      <w:start w:val="1"/>
      <w:numFmt w:val="bullet"/>
      <w:lvlText w:val="o"/>
      <w:lvlJc w:val="left"/>
      <w:pPr>
        <w:ind w:left="1440" w:hanging="360"/>
      </w:pPr>
      <w:rPr>
        <w:rFonts w:ascii="Courier New" w:hAnsi="Courier New" w:hint="default"/>
      </w:rPr>
    </w:lvl>
    <w:lvl w:ilvl="2" w:tplc="1974E97A">
      <w:start w:val="1"/>
      <w:numFmt w:val="bullet"/>
      <w:lvlText w:val=""/>
      <w:lvlJc w:val="left"/>
      <w:pPr>
        <w:ind w:left="2160" w:hanging="360"/>
      </w:pPr>
      <w:rPr>
        <w:rFonts w:ascii="Wingdings" w:hAnsi="Wingdings" w:hint="default"/>
      </w:rPr>
    </w:lvl>
    <w:lvl w:ilvl="3" w:tplc="733AF2BA">
      <w:start w:val="1"/>
      <w:numFmt w:val="bullet"/>
      <w:lvlText w:val=""/>
      <w:lvlJc w:val="left"/>
      <w:pPr>
        <w:ind w:left="2880" w:hanging="360"/>
      </w:pPr>
      <w:rPr>
        <w:rFonts w:ascii="Symbol" w:hAnsi="Symbol" w:hint="default"/>
      </w:rPr>
    </w:lvl>
    <w:lvl w:ilvl="4" w:tplc="583446A8">
      <w:start w:val="1"/>
      <w:numFmt w:val="bullet"/>
      <w:lvlText w:val="o"/>
      <w:lvlJc w:val="left"/>
      <w:pPr>
        <w:ind w:left="3600" w:hanging="360"/>
      </w:pPr>
      <w:rPr>
        <w:rFonts w:ascii="Courier New" w:hAnsi="Courier New" w:hint="default"/>
      </w:rPr>
    </w:lvl>
    <w:lvl w:ilvl="5" w:tplc="F8706BE0">
      <w:start w:val="1"/>
      <w:numFmt w:val="bullet"/>
      <w:lvlText w:val=""/>
      <w:lvlJc w:val="left"/>
      <w:pPr>
        <w:ind w:left="4320" w:hanging="360"/>
      </w:pPr>
      <w:rPr>
        <w:rFonts w:ascii="Wingdings" w:hAnsi="Wingdings" w:hint="default"/>
      </w:rPr>
    </w:lvl>
    <w:lvl w:ilvl="6" w:tplc="0D608A3C">
      <w:start w:val="1"/>
      <w:numFmt w:val="bullet"/>
      <w:lvlText w:val=""/>
      <w:lvlJc w:val="left"/>
      <w:pPr>
        <w:ind w:left="5040" w:hanging="360"/>
      </w:pPr>
      <w:rPr>
        <w:rFonts w:ascii="Symbol" w:hAnsi="Symbol" w:hint="default"/>
      </w:rPr>
    </w:lvl>
    <w:lvl w:ilvl="7" w:tplc="A39AE86C">
      <w:start w:val="1"/>
      <w:numFmt w:val="bullet"/>
      <w:lvlText w:val="o"/>
      <w:lvlJc w:val="left"/>
      <w:pPr>
        <w:ind w:left="5760" w:hanging="360"/>
      </w:pPr>
      <w:rPr>
        <w:rFonts w:ascii="Courier New" w:hAnsi="Courier New" w:hint="default"/>
      </w:rPr>
    </w:lvl>
    <w:lvl w:ilvl="8" w:tplc="FCF4CBB2">
      <w:start w:val="1"/>
      <w:numFmt w:val="bullet"/>
      <w:lvlText w:val=""/>
      <w:lvlJc w:val="left"/>
      <w:pPr>
        <w:ind w:left="6480" w:hanging="360"/>
      </w:pPr>
      <w:rPr>
        <w:rFonts w:ascii="Wingdings" w:hAnsi="Wingdings" w:hint="default"/>
      </w:rPr>
    </w:lvl>
  </w:abstractNum>
  <w:abstractNum w:abstractNumId="5" w15:restartNumberingAfterBreak="0">
    <w:nsid w:val="1EFF45B3"/>
    <w:multiLevelType w:val="hybridMultilevel"/>
    <w:tmpl w:val="2A3CA3EE"/>
    <w:lvl w:ilvl="0" w:tplc="24D8D1F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F1665"/>
    <w:multiLevelType w:val="hybridMultilevel"/>
    <w:tmpl w:val="3642D2C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rPr>
        <w:rFonts w:hint="default"/>
      </w:rPr>
    </w:lvl>
    <w:lvl w:ilvl="5" w:tplc="E89411AC">
      <w:numFmt w:val="bullet"/>
      <w:lvlText w:val=""/>
      <w:lvlJc w:val="left"/>
      <w:pPr>
        <w:ind w:left="4860" w:hanging="360"/>
      </w:pPr>
      <w:rPr>
        <w:rFonts w:ascii="Calibri" w:eastAsiaTheme="minorEastAsia" w:hAnsi="Calibri" w:cs="Calibri"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CE10A8"/>
    <w:multiLevelType w:val="hybridMultilevel"/>
    <w:tmpl w:val="4794498C"/>
    <w:lvl w:ilvl="0" w:tplc="08090003">
      <w:start w:val="1"/>
      <w:numFmt w:val="bullet"/>
      <w:lvlText w:val="o"/>
      <w:lvlJc w:val="left"/>
      <w:pPr>
        <w:ind w:left="1162" w:hanging="360"/>
      </w:pPr>
      <w:rPr>
        <w:rFonts w:ascii="Courier New" w:hAnsi="Courier New" w:cs="Courier New"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8" w15:restartNumberingAfterBreak="0">
    <w:nsid w:val="31C170ED"/>
    <w:multiLevelType w:val="hybridMultilevel"/>
    <w:tmpl w:val="77242672"/>
    <w:lvl w:ilvl="0" w:tplc="7CAC3166">
      <w:start w:val="14"/>
      <w:numFmt w:val="bullet"/>
      <w:lvlText w:val="-"/>
      <w:lvlJc w:val="left"/>
      <w:pPr>
        <w:ind w:left="389" w:hanging="360"/>
      </w:pPr>
      <w:rPr>
        <w:rFonts w:ascii="Calibri" w:hAnsi="Calibri" w:hint="default"/>
        <w:color w:val="auto"/>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9" w15:restartNumberingAfterBreak="0">
    <w:nsid w:val="320362BE"/>
    <w:multiLevelType w:val="hybridMultilevel"/>
    <w:tmpl w:val="AD2037A6"/>
    <w:lvl w:ilvl="0" w:tplc="5128F35C">
      <w:start w:val="1"/>
      <w:numFmt w:val="bullet"/>
      <w:lvlText w:val=""/>
      <w:lvlJc w:val="left"/>
      <w:pPr>
        <w:ind w:left="720" w:hanging="360"/>
      </w:pPr>
      <w:rPr>
        <w:rFonts w:ascii="Symbol" w:hAnsi="Symbol" w:hint="default"/>
      </w:rPr>
    </w:lvl>
    <w:lvl w:ilvl="1" w:tplc="C54A642A">
      <w:start w:val="1"/>
      <w:numFmt w:val="bullet"/>
      <w:lvlText w:val="o"/>
      <w:lvlJc w:val="left"/>
      <w:pPr>
        <w:ind w:left="1440" w:hanging="360"/>
      </w:pPr>
      <w:rPr>
        <w:rFonts w:ascii="Courier New" w:hAnsi="Courier New" w:hint="default"/>
      </w:rPr>
    </w:lvl>
    <w:lvl w:ilvl="2" w:tplc="3C84F5FC">
      <w:start w:val="1"/>
      <w:numFmt w:val="bullet"/>
      <w:lvlText w:val=""/>
      <w:lvlJc w:val="left"/>
      <w:pPr>
        <w:ind w:left="2160" w:hanging="360"/>
      </w:pPr>
      <w:rPr>
        <w:rFonts w:ascii="Wingdings" w:hAnsi="Wingdings" w:hint="default"/>
      </w:rPr>
    </w:lvl>
    <w:lvl w:ilvl="3" w:tplc="6A74599C">
      <w:start w:val="1"/>
      <w:numFmt w:val="bullet"/>
      <w:lvlText w:val=""/>
      <w:lvlJc w:val="left"/>
      <w:pPr>
        <w:ind w:left="2880" w:hanging="360"/>
      </w:pPr>
      <w:rPr>
        <w:rFonts w:ascii="Symbol" w:hAnsi="Symbol" w:hint="default"/>
      </w:rPr>
    </w:lvl>
    <w:lvl w:ilvl="4" w:tplc="3FB2F9B0">
      <w:start w:val="1"/>
      <w:numFmt w:val="bullet"/>
      <w:lvlText w:val="o"/>
      <w:lvlJc w:val="left"/>
      <w:pPr>
        <w:ind w:left="3600" w:hanging="360"/>
      </w:pPr>
      <w:rPr>
        <w:rFonts w:ascii="Courier New" w:hAnsi="Courier New" w:hint="default"/>
      </w:rPr>
    </w:lvl>
    <w:lvl w:ilvl="5" w:tplc="9EF25882">
      <w:start w:val="1"/>
      <w:numFmt w:val="bullet"/>
      <w:lvlText w:val=""/>
      <w:lvlJc w:val="left"/>
      <w:pPr>
        <w:ind w:left="4320" w:hanging="360"/>
      </w:pPr>
      <w:rPr>
        <w:rFonts w:ascii="Wingdings" w:hAnsi="Wingdings" w:hint="default"/>
      </w:rPr>
    </w:lvl>
    <w:lvl w:ilvl="6" w:tplc="07FEF478">
      <w:start w:val="1"/>
      <w:numFmt w:val="bullet"/>
      <w:lvlText w:val=""/>
      <w:lvlJc w:val="left"/>
      <w:pPr>
        <w:ind w:left="5040" w:hanging="360"/>
      </w:pPr>
      <w:rPr>
        <w:rFonts w:ascii="Symbol" w:hAnsi="Symbol" w:hint="default"/>
      </w:rPr>
    </w:lvl>
    <w:lvl w:ilvl="7" w:tplc="4D9CB5B2">
      <w:start w:val="1"/>
      <w:numFmt w:val="bullet"/>
      <w:lvlText w:val="o"/>
      <w:lvlJc w:val="left"/>
      <w:pPr>
        <w:ind w:left="5760" w:hanging="360"/>
      </w:pPr>
      <w:rPr>
        <w:rFonts w:ascii="Courier New" w:hAnsi="Courier New" w:hint="default"/>
      </w:rPr>
    </w:lvl>
    <w:lvl w:ilvl="8" w:tplc="E3A275F8">
      <w:start w:val="1"/>
      <w:numFmt w:val="bullet"/>
      <w:lvlText w:val=""/>
      <w:lvlJc w:val="left"/>
      <w:pPr>
        <w:ind w:left="6480" w:hanging="360"/>
      </w:pPr>
      <w:rPr>
        <w:rFonts w:ascii="Wingdings" w:hAnsi="Wingdings" w:hint="default"/>
      </w:rPr>
    </w:lvl>
  </w:abstractNum>
  <w:abstractNum w:abstractNumId="10" w15:restartNumberingAfterBreak="0">
    <w:nsid w:val="395E0D64"/>
    <w:multiLevelType w:val="hybridMultilevel"/>
    <w:tmpl w:val="2634251E"/>
    <w:lvl w:ilvl="0" w:tplc="5F9C65A0">
      <w:numFmt w:val="bullet"/>
      <w:lvlText w:val="-"/>
      <w:lvlJc w:val="left"/>
      <w:pPr>
        <w:ind w:left="447" w:hanging="360"/>
      </w:pPr>
      <w:rPr>
        <w:rFonts w:ascii="Calibri" w:eastAsia="Times New Roman" w:hAnsi="Calibri" w:cs="Calibri" w:hint="default"/>
      </w:rPr>
    </w:lvl>
    <w:lvl w:ilvl="1" w:tplc="08090003" w:tentative="1">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11" w15:restartNumberingAfterBreak="0">
    <w:nsid w:val="42870198"/>
    <w:multiLevelType w:val="hybridMultilevel"/>
    <w:tmpl w:val="ABE02256"/>
    <w:lvl w:ilvl="0" w:tplc="BB7C16DE">
      <w:start w:val="1"/>
      <w:numFmt w:val="bullet"/>
      <w:lvlText w:val=""/>
      <w:lvlJc w:val="left"/>
      <w:pPr>
        <w:ind w:left="720" w:hanging="360"/>
      </w:pPr>
      <w:rPr>
        <w:rFonts w:ascii="Symbol" w:hAnsi="Symbol" w:hint="default"/>
      </w:rPr>
    </w:lvl>
    <w:lvl w:ilvl="1" w:tplc="C0945E24">
      <w:start w:val="1"/>
      <w:numFmt w:val="bullet"/>
      <w:lvlText w:val="o"/>
      <w:lvlJc w:val="left"/>
      <w:pPr>
        <w:ind w:left="1440" w:hanging="360"/>
      </w:pPr>
      <w:rPr>
        <w:rFonts w:ascii="Courier New" w:hAnsi="Courier New" w:hint="default"/>
      </w:rPr>
    </w:lvl>
    <w:lvl w:ilvl="2" w:tplc="E79CDBDA">
      <w:start w:val="1"/>
      <w:numFmt w:val="bullet"/>
      <w:lvlText w:val=""/>
      <w:lvlJc w:val="left"/>
      <w:pPr>
        <w:ind w:left="2160" w:hanging="360"/>
      </w:pPr>
      <w:rPr>
        <w:rFonts w:ascii="Wingdings" w:hAnsi="Wingdings" w:hint="default"/>
      </w:rPr>
    </w:lvl>
    <w:lvl w:ilvl="3" w:tplc="C9B4946E">
      <w:start w:val="1"/>
      <w:numFmt w:val="bullet"/>
      <w:lvlText w:val=""/>
      <w:lvlJc w:val="left"/>
      <w:pPr>
        <w:ind w:left="2880" w:hanging="360"/>
      </w:pPr>
      <w:rPr>
        <w:rFonts w:ascii="Symbol" w:hAnsi="Symbol" w:hint="default"/>
      </w:rPr>
    </w:lvl>
    <w:lvl w:ilvl="4" w:tplc="A90A7A22">
      <w:start w:val="1"/>
      <w:numFmt w:val="bullet"/>
      <w:lvlText w:val="o"/>
      <w:lvlJc w:val="left"/>
      <w:pPr>
        <w:ind w:left="3600" w:hanging="360"/>
      </w:pPr>
      <w:rPr>
        <w:rFonts w:ascii="Courier New" w:hAnsi="Courier New" w:hint="default"/>
      </w:rPr>
    </w:lvl>
    <w:lvl w:ilvl="5" w:tplc="EB0A8C1C">
      <w:start w:val="1"/>
      <w:numFmt w:val="bullet"/>
      <w:lvlText w:val=""/>
      <w:lvlJc w:val="left"/>
      <w:pPr>
        <w:ind w:left="4320" w:hanging="360"/>
      </w:pPr>
      <w:rPr>
        <w:rFonts w:ascii="Wingdings" w:hAnsi="Wingdings" w:hint="default"/>
      </w:rPr>
    </w:lvl>
    <w:lvl w:ilvl="6" w:tplc="A24230B8">
      <w:start w:val="1"/>
      <w:numFmt w:val="bullet"/>
      <w:lvlText w:val=""/>
      <w:lvlJc w:val="left"/>
      <w:pPr>
        <w:ind w:left="5040" w:hanging="360"/>
      </w:pPr>
      <w:rPr>
        <w:rFonts w:ascii="Symbol" w:hAnsi="Symbol" w:hint="default"/>
      </w:rPr>
    </w:lvl>
    <w:lvl w:ilvl="7" w:tplc="61383024">
      <w:start w:val="1"/>
      <w:numFmt w:val="bullet"/>
      <w:lvlText w:val="o"/>
      <w:lvlJc w:val="left"/>
      <w:pPr>
        <w:ind w:left="5760" w:hanging="360"/>
      </w:pPr>
      <w:rPr>
        <w:rFonts w:ascii="Courier New" w:hAnsi="Courier New" w:hint="default"/>
      </w:rPr>
    </w:lvl>
    <w:lvl w:ilvl="8" w:tplc="4D485B24">
      <w:start w:val="1"/>
      <w:numFmt w:val="bullet"/>
      <w:lvlText w:val=""/>
      <w:lvlJc w:val="left"/>
      <w:pPr>
        <w:ind w:left="6480" w:hanging="360"/>
      </w:pPr>
      <w:rPr>
        <w:rFonts w:ascii="Wingdings" w:hAnsi="Wingdings" w:hint="default"/>
      </w:rPr>
    </w:lvl>
  </w:abstractNum>
  <w:abstractNum w:abstractNumId="12" w15:restartNumberingAfterBreak="0">
    <w:nsid w:val="49446BDA"/>
    <w:multiLevelType w:val="hybridMultilevel"/>
    <w:tmpl w:val="C53061E2"/>
    <w:lvl w:ilvl="0" w:tplc="934C64D6">
      <w:start w:val="1"/>
      <w:numFmt w:val="bullet"/>
      <w:lvlText w:val=""/>
      <w:lvlJc w:val="left"/>
      <w:pPr>
        <w:ind w:left="720" w:hanging="360"/>
      </w:pPr>
      <w:rPr>
        <w:rFonts w:ascii="Symbol" w:hAnsi="Symbol" w:hint="default"/>
      </w:rPr>
    </w:lvl>
    <w:lvl w:ilvl="1" w:tplc="C730280C">
      <w:start w:val="1"/>
      <w:numFmt w:val="bullet"/>
      <w:lvlText w:val="o"/>
      <w:lvlJc w:val="left"/>
      <w:pPr>
        <w:ind w:left="1440" w:hanging="360"/>
      </w:pPr>
      <w:rPr>
        <w:rFonts w:ascii="Courier New" w:hAnsi="Courier New" w:hint="default"/>
      </w:rPr>
    </w:lvl>
    <w:lvl w:ilvl="2" w:tplc="D8E43160">
      <w:start w:val="1"/>
      <w:numFmt w:val="bullet"/>
      <w:lvlText w:val=""/>
      <w:lvlJc w:val="left"/>
      <w:pPr>
        <w:ind w:left="2160" w:hanging="360"/>
      </w:pPr>
      <w:rPr>
        <w:rFonts w:ascii="Wingdings" w:hAnsi="Wingdings" w:hint="default"/>
      </w:rPr>
    </w:lvl>
    <w:lvl w:ilvl="3" w:tplc="B13E4E46">
      <w:start w:val="1"/>
      <w:numFmt w:val="bullet"/>
      <w:lvlText w:val=""/>
      <w:lvlJc w:val="left"/>
      <w:pPr>
        <w:ind w:left="2880" w:hanging="360"/>
      </w:pPr>
      <w:rPr>
        <w:rFonts w:ascii="Symbol" w:hAnsi="Symbol" w:hint="default"/>
      </w:rPr>
    </w:lvl>
    <w:lvl w:ilvl="4" w:tplc="418848B2">
      <w:start w:val="1"/>
      <w:numFmt w:val="bullet"/>
      <w:lvlText w:val="o"/>
      <w:lvlJc w:val="left"/>
      <w:pPr>
        <w:ind w:left="3600" w:hanging="360"/>
      </w:pPr>
      <w:rPr>
        <w:rFonts w:ascii="Courier New" w:hAnsi="Courier New" w:hint="default"/>
      </w:rPr>
    </w:lvl>
    <w:lvl w:ilvl="5" w:tplc="68AE69C8">
      <w:start w:val="1"/>
      <w:numFmt w:val="bullet"/>
      <w:lvlText w:val=""/>
      <w:lvlJc w:val="left"/>
      <w:pPr>
        <w:ind w:left="4320" w:hanging="360"/>
      </w:pPr>
      <w:rPr>
        <w:rFonts w:ascii="Wingdings" w:hAnsi="Wingdings" w:hint="default"/>
      </w:rPr>
    </w:lvl>
    <w:lvl w:ilvl="6" w:tplc="AE8222D0">
      <w:start w:val="1"/>
      <w:numFmt w:val="bullet"/>
      <w:lvlText w:val=""/>
      <w:lvlJc w:val="left"/>
      <w:pPr>
        <w:ind w:left="5040" w:hanging="360"/>
      </w:pPr>
      <w:rPr>
        <w:rFonts w:ascii="Symbol" w:hAnsi="Symbol" w:hint="default"/>
      </w:rPr>
    </w:lvl>
    <w:lvl w:ilvl="7" w:tplc="EAB22DC2">
      <w:start w:val="1"/>
      <w:numFmt w:val="bullet"/>
      <w:lvlText w:val="o"/>
      <w:lvlJc w:val="left"/>
      <w:pPr>
        <w:ind w:left="5760" w:hanging="360"/>
      </w:pPr>
      <w:rPr>
        <w:rFonts w:ascii="Courier New" w:hAnsi="Courier New" w:hint="default"/>
      </w:rPr>
    </w:lvl>
    <w:lvl w:ilvl="8" w:tplc="D98099EC">
      <w:start w:val="1"/>
      <w:numFmt w:val="bullet"/>
      <w:lvlText w:val=""/>
      <w:lvlJc w:val="left"/>
      <w:pPr>
        <w:ind w:left="6480" w:hanging="360"/>
      </w:pPr>
      <w:rPr>
        <w:rFonts w:ascii="Wingdings" w:hAnsi="Wingdings" w:hint="default"/>
      </w:rPr>
    </w:lvl>
  </w:abstractNum>
  <w:abstractNum w:abstractNumId="13" w15:restartNumberingAfterBreak="0">
    <w:nsid w:val="4F694799"/>
    <w:multiLevelType w:val="hybridMultilevel"/>
    <w:tmpl w:val="FFFFFFFF"/>
    <w:lvl w:ilvl="0" w:tplc="18E0C84E">
      <w:start w:val="1"/>
      <w:numFmt w:val="bullet"/>
      <w:lvlText w:val=""/>
      <w:lvlJc w:val="left"/>
      <w:pPr>
        <w:ind w:left="720" w:hanging="360"/>
      </w:pPr>
      <w:rPr>
        <w:rFonts w:ascii="Symbol" w:hAnsi="Symbol" w:hint="default"/>
      </w:rPr>
    </w:lvl>
    <w:lvl w:ilvl="1" w:tplc="E89EA6B0">
      <w:start w:val="1"/>
      <w:numFmt w:val="bullet"/>
      <w:lvlText w:val="o"/>
      <w:lvlJc w:val="left"/>
      <w:pPr>
        <w:ind w:left="1440" w:hanging="360"/>
      </w:pPr>
      <w:rPr>
        <w:rFonts w:ascii="Courier New" w:hAnsi="Courier New" w:hint="default"/>
      </w:rPr>
    </w:lvl>
    <w:lvl w:ilvl="2" w:tplc="34CCE9C0">
      <w:start w:val="1"/>
      <w:numFmt w:val="bullet"/>
      <w:lvlText w:val=""/>
      <w:lvlJc w:val="left"/>
      <w:pPr>
        <w:ind w:left="2160" w:hanging="360"/>
      </w:pPr>
      <w:rPr>
        <w:rFonts w:ascii="Wingdings" w:hAnsi="Wingdings" w:hint="default"/>
      </w:rPr>
    </w:lvl>
    <w:lvl w:ilvl="3" w:tplc="1CBCCAB0">
      <w:start w:val="1"/>
      <w:numFmt w:val="bullet"/>
      <w:lvlText w:val=""/>
      <w:lvlJc w:val="left"/>
      <w:pPr>
        <w:ind w:left="2880" w:hanging="360"/>
      </w:pPr>
      <w:rPr>
        <w:rFonts w:ascii="Symbol" w:hAnsi="Symbol" w:hint="default"/>
      </w:rPr>
    </w:lvl>
    <w:lvl w:ilvl="4" w:tplc="3D043656">
      <w:start w:val="1"/>
      <w:numFmt w:val="bullet"/>
      <w:lvlText w:val="o"/>
      <w:lvlJc w:val="left"/>
      <w:pPr>
        <w:ind w:left="3600" w:hanging="360"/>
      </w:pPr>
      <w:rPr>
        <w:rFonts w:ascii="Courier New" w:hAnsi="Courier New" w:hint="default"/>
      </w:rPr>
    </w:lvl>
    <w:lvl w:ilvl="5" w:tplc="CD3CF5BA">
      <w:start w:val="1"/>
      <w:numFmt w:val="bullet"/>
      <w:lvlText w:val=""/>
      <w:lvlJc w:val="left"/>
      <w:pPr>
        <w:ind w:left="4320" w:hanging="360"/>
      </w:pPr>
      <w:rPr>
        <w:rFonts w:ascii="Wingdings" w:hAnsi="Wingdings" w:hint="default"/>
      </w:rPr>
    </w:lvl>
    <w:lvl w:ilvl="6" w:tplc="7F0C8826">
      <w:start w:val="1"/>
      <w:numFmt w:val="bullet"/>
      <w:lvlText w:val=""/>
      <w:lvlJc w:val="left"/>
      <w:pPr>
        <w:ind w:left="5040" w:hanging="360"/>
      </w:pPr>
      <w:rPr>
        <w:rFonts w:ascii="Symbol" w:hAnsi="Symbol" w:hint="default"/>
      </w:rPr>
    </w:lvl>
    <w:lvl w:ilvl="7" w:tplc="C0B42D10">
      <w:start w:val="1"/>
      <w:numFmt w:val="bullet"/>
      <w:lvlText w:val="o"/>
      <w:lvlJc w:val="left"/>
      <w:pPr>
        <w:ind w:left="5760" w:hanging="360"/>
      </w:pPr>
      <w:rPr>
        <w:rFonts w:ascii="Courier New" w:hAnsi="Courier New" w:hint="default"/>
      </w:rPr>
    </w:lvl>
    <w:lvl w:ilvl="8" w:tplc="1616AA18">
      <w:start w:val="1"/>
      <w:numFmt w:val="bullet"/>
      <w:lvlText w:val=""/>
      <w:lvlJc w:val="left"/>
      <w:pPr>
        <w:ind w:left="6480" w:hanging="360"/>
      </w:pPr>
      <w:rPr>
        <w:rFonts w:ascii="Wingdings" w:hAnsi="Wingdings" w:hint="default"/>
      </w:rPr>
    </w:lvl>
  </w:abstractNum>
  <w:abstractNum w:abstractNumId="14" w15:restartNumberingAfterBreak="0">
    <w:nsid w:val="4FDE4EFC"/>
    <w:multiLevelType w:val="hybridMultilevel"/>
    <w:tmpl w:val="D012ECB2"/>
    <w:lvl w:ilvl="0" w:tplc="FC6AF8AA">
      <w:start w:val="1"/>
      <w:numFmt w:val="bullet"/>
      <w:lvlText w:val=""/>
      <w:lvlJc w:val="left"/>
      <w:pPr>
        <w:ind w:left="720" w:hanging="360"/>
      </w:pPr>
      <w:rPr>
        <w:rFonts w:ascii="Symbol" w:hAnsi="Symbol" w:hint="default"/>
      </w:rPr>
    </w:lvl>
    <w:lvl w:ilvl="1" w:tplc="1B90D2AE">
      <w:start w:val="1"/>
      <w:numFmt w:val="bullet"/>
      <w:lvlText w:val="o"/>
      <w:lvlJc w:val="left"/>
      <w:pPr>
        <w:ind w:left="1440" w:hanging="360"/>
      </w:pPr>
      <w:rPr>
        <w:rFonts w:ascii="Courier New" w:hAnsi="Courier New" w:hint="default"/>
      </w:rPr>
    </w:lvl>
    <w:lvl w:ilvl="2" w:tplc="073CE224">
      <w:start w:val="1"/>
      <w:numFmt w:val="bullet"/>
      <w:lvlText w:val=""/>
      <w:lvlJc w:val="left"/>
      <w:pPr>
        <w:ind w:left="2160" w:hanging="360"/>
      </w:pPr>
      <w:rPr>
        <w:rFonts w:ascii="Wingdings" w:hAnsi="Wingdings" w:hint="default"/>
      </w:rPr>
    </w:lvl>
    <w:lvl w:ilvl="3" w:tplc="0B9A6BDC">
      <w:start w:val="1"/>
      <w:numFmt w:val="bullet"/>
      <w:lvlText w:val=""/>
      <w:lvlJc w:val="left"/>
      <w:pPr>
        <w:ind w:left="2880" w:hanging="360"/>
      </w:pPr>
      <w:rPr>
        <w:rFonts w:ascii="Symbol" w:hAnsi="Symbol" w:hint="default"/>
      </w:rPr>
    </w:lvl>
    <w:lvl w:ilvl="4" w:tplc="6C7E9B38">
      <w:start w:val="1"/>
      <w:numFmt w:val="bullet"/>
      <w:lvlText w:val="o"/>
      <w:lvlJc w:val="left"/>
      <w:pPr>
        <w:ind w:left="3600" w:hanging="360"/>
      </w:pPr>
      <w:rPr>
        <w:rFonts w:ascii="Courier New" w:hAnsi="Courier New" w:hint="default"/>
      </w:rPr>
    </w:lvl>
    <w:lvl w:ilvl="5" w:tplc="5A3AC254">
      <w:start w:val="1"/>
      <w:numFmt w:val="bullet"/>
      <w:lvlText w:val=""/>
      <w:lvlJc w:val="left"/>
      <w:pPr>
        <w:ind w:left="4320" w:hanging="360"/>
      </w:pPr>
      <w:rPr>
        <w:rFonts w:ascii="Wingdings" w:hAnsi="Wingdings" w:hint="default"/>
      </w:rPr>
    </w:lvl>
    <w:lvl w:ilvl="6" w:tplc="9A82FE06">
      <w:start w:val="1"/>
      <w:numFmt w:val="bullet"/>
      <w:lvlText w:val=""/>
      <w:lvlJc w:val="left"/>
      <w:pPr>
        <w:ind w:left="5040" w:hanging="360"/>
      </w:pPr>
      <w:rPr>
        <w:rFonts w:ascii="Symbol" w:hAnsi="Symbol" w:hint="default"/>
      </w:rPr>
    </w:lvl>
    <w:lvl w:ilvl="7" w:tplc="D2443822">
      <w:start w:val="1"/>
      <w:numFmt w:val="bullet"/>
      <w:lvlText w:val="o"/>
      <w:lvlJc w:val="left"/>
      <w:pPr>
        <w:ind w:left="5760" w:hanging="360"/>
      </w:pPr>
      <w:rPr>
        <w:rFonts w:ascii="Courier New" w:hAnsi="Courier New" w:hint="default"/>
      </w:rPr>
    </w:lvl>
    <w:lvl w:ilvl="8" w:tplc="CEDA2B60">
      <w:start w:val="1"/>
      <w:numFmt w:val="bullet"/>
      <w:lvlText w:val=""/>
      <w:lvlJc w:val="left"/>
      <w:pPr>
        <w:ind w:left="6480" w:hanging="360"/>
      </w:pPr>
      <w:rPr>
        <w:rFonts w:ascii="Wingdings" w:hAnsi="Wingdings" w:hint="default"/>
      </w:rPr>
    </w:lvl>
  </w:abstractNum>
  <w:abstractNum w:abstractNumId="15" w15:restartNumberingAfterBreak="0">
    <w:nsid w:val="6D7F624B"/>
    <w:multiLevelType w:val="hybridMultilevel"/>
    <w:tmpl w:val="FFFFFFFF"/>
    <w:lvl w:ilvl="0" w:tplc="2B780534">
      <w:start w:val="1"/>
      <w:numFmt w:val="bullet"/>
      <w:lvlText w:val=""/>
      <w:lvlJc w:val="left"/>
      <w:pPr>
        <w:ind w:left="720" w:hanging="360"/>
      </w:pPr>
      <w:rPr>
        <w:rFonts w:ascii="Symbol" w:hAnsi="Symbol" w:hint="default"/>
      </w:rPr>
    </w:lvl>
    <w:lvl w:ilvl="1" w:tplc="F4AC03CA">
      <w:start w:val="1"/>
      <w:numFmt w:val="bullet"/>
      <w:lvlText w:val="o"/>
      <w:lvlJc w:val="left"/>
      <w:pPr>
        <w:ind w:left="1440" w:hanging="360"/>
      </w:pPr>
      <w:rPr>
        <w:rFonts w:ascii="Courier New" w:hAnsi="Courier New" w:hint="default"/>
      </w:rPr>
    </w:lvl>
    <w:lvl w:ilvl="2" w:tplc="C742D47C">
      <w:start w:val="1"/>
      <w:numFmt w:val="bullet"/>
      <w:lvlText w:val=""/>
      <w:lvlJc w:val="left"/>
      <w:pPr>
        <w:ind w:left="2160" w:hanging="360"/>
      </w:pPr>
      <w:rPr>
        <w:rFonts w:ascii="Wingdings" w:hAnsi="Wingdings" w:hint="default"/>
      </w:rPr>
    </w:lvl>
    <w:lvl w:ilvl="3" w:tplc="2FAE9302">
      <w:start w:val="1"/>
      <w:numFmt w:val="bullet"/>
      <w:lvlText w:val=""/>
      <w:lvlJc w:val="left"/>
      <w:pPr>
        <w:ind w:left="2880" w:hanging="360"/>
      </w:pPr>
      <w:rPr>
        <w:rFonts w:ascii="Symbol" w:hAnsi="Symbol" w:hint="default"/>
      </w:rPr>
    </w:lvl>
    <w:lvl w:ilvl="4" w:tplc="1892FE8E">
      <w:start w:val="1"/>
      <w:numFmt w:val="bullet"/>
      <w:lvlText w:val="o"/>
      <w:lvlJc w:val="left"/>
      <w:pPr>
        <w:ind w:left="3600" w:hanging="360"/>
      </w:pPr>
      <w:rPr>
        <w:rFonts w:ascii="Courier New" w:hAnsi="Courier New" w:hint="default"/>
      </w:rPr>
    </w:lvl>
    <w:lvl w:ilvl="5" w:tplc="26BEBBF2">
      <w:start w:val="1"/>
      <w:numFmt w:val="bullet"/>
      <w:lvlText w:val=""/>
      <w:lvlJc w:val="left"/>
      <w:pPr>
        <w:ind w:left="4320" w:hanging="360"/>
      </w:pPr>
      <w:rPr>
        <w:rFonts w:ascii="Wingdings" w:hAnsi="Wingdings" w:hint="default"/>
      </w:rPr>
    </w:lvl>
    <w:lvl w:ilvl="6" w:tplc="D6C27330">
      <w:start w:val="1"/>
      <w:numFmt w:val="bullet"/>
      <w:lvlText w:val=""/>
      <w:lvlJc w:val="left"/>
      <w:pPr>
        <w:ind w:left="5040" w:hanging="360"/>
      </w:pPr>
      <w:rPr>
        <w:rFonts w:ascii="Symbol" w:hAnsi="Symbol" w:hint="default"/>
      </w:rPr>
    </w:lvl>
    <w:lvl w:ilvl="7" w:tplc="672EE9B2">
      <w:start w:val="1"/>
      <w:numFmt w:val="bullet"/>
      <w:lvlText w:val="o"/>
      <w:lvlJc w:val="left"/>
      <w:pPr>
        <w:ind w:left="5760" w:hanging="360"/>
      </w:pPr>
      <w:rPr>
        <w:rFonts w:ascii="Courier New" w:hAnsi="Courier New" w:hint="default"/>
      </w:rPr>
    </w:lvl>
    <w:lvl w:ilvl="8" w:tplc="DFF8E20A">
      <w:start w:val="1"/>
      <w:numFmt w:val="bullet"/>
      <w:lvlText w:val=""/>
      <w:lvlJc w:val="left"/>
      <w:pPr>
        <w:ind w:left="6480" w:hanging="360"/>
      </w:pPr>
      <w:rPr>
        <w:rFonts w:ascii="Wingdings" w:hAnsi="Wingdings" w:hint="default"/>
      </w:rPr>
    </w:lvl>
  </w:abstractNum>
  <w:abstractNum w:abstractNumId="16" w15:restartNumberingAfterBreak="0">
    <w:nsid w:val="7CC27E8F"/>
    <w:multiLevelType w:val="hybridMultilevel"/>
    <w:tmpl w:val="FFFFFFFF"/>
    <w:lvl w:ilvl="0" w:tplc="1A2665E8">
      <w:start w:val="1"/>
      <w:numFmt w:val="bullet"/>
      <w:lvlText w:val=""/>
      <w:lvlJc w:val="left"/>
      <w:pPr>
        <w:ind w:left="720" w:hanging="360"/>
      </w:pPr>
      <w:rPr>
        <w:rFonts w:ascii="Symbol" w:hAnsi="Symbol" w:hint="default"/>
      </w:rPr>
    </w:lvl>
    <w:lvl w:ilvl="1" w:tplc="D5B292F2">
      <w:start w:val="1"/>
      <w:numFmt w:val="bullet"/>
      <w:lvlText w:val="o"/>
      <w:lvlJc w:val="left"/>
      <w:pPr>
        <w:ind w:left="1440" w:hanging="360"/>
      </w:pPr>
      <w:rPr>
        <w:rFonts w:ascii="Courier New" w:hAnsi="Courier New" w:hint="default"/>
      </w:rPr>
    </w:lvl>
    <w:lvl w:ilvl="2" w:tplc="CE1EE9A2">
      <w:start w:val="1"/>
      <w:numFmt w:val="bullet"/>
      <w:lvlText w:val=""/>
      <w:lvlJc w:val="left"/>
      <w:pPr>
        <w:ind w:left="2160" w:hanging="360"/>
      </w:pPr>
      <w:rPr>
        <w:rFonts w:ascii="Wingdings" w:hAnsi="Wingdings" w:hint="default"/>
      </w:rPr>
    </w:lvl>
    <w:lvl w:ilvl="3" w:tplc="7B96AB8E">
      <w:start w:val="1"/>
      <w:numFmt w:val="bullet"/>
      <w:lvlText w:val=""/>
      <w:lvlJc w:val="left"/>
      <w:pPr>
        <w:ind w:left="2880" w:hanging="360"/>
      </w:pPr>
      <w:rPr>
        <w:rFonts w:ascii="Symbol" w:hAnsi="Symbol" w:hint="default"/>
      </w:rPr>
    </w:lvl>
    <w:lvl w:ilvl="4" w:tplc="EE024040">
      <w:start w:val="1"/>
      <w:numFmt w:val="bullet"/>
      <w:lvlText w:val="o"/>
      <w:lvlJc w:val="left"/>
      <w:pPr>
        <w:ind w:left="3600" w:hanging="360"/>
      </w:pPr>
      <w:rPr>
        <w:rFonts w:ascii="Courier New" w:hAnsi="Courier New" w:hint="default"/>
      </w:rPr>
    </w:lvl>
    <w:lvl w:ilvl="5" w:tplc="4692D3E8">
      <w:start w:val="1"/>
      <w:numFmt w:val="bullet"/>
      <w:lvlText w:val=""/>
      <w:lvlJc w:val="left"/>
      <w:pPr>
        <w:ind w:left="4320" w:hanging="360"/>
      </w:pPr>
      <w:rPr>
        <w:rFonts w:ascii="Wingdings" w:hAnsi="Wingdings" w:hint="default"/>
      </w:rPr>
    </w:lvl>
    <w:lvl w:ilvl="6" w:tplc="E684FB1E">
      <w:start w:val="1"/>
      <w:numFmt w:val="bullet"/>
      <w:lvlText w:val=""/>
      <w:lvlJc w:val="left"/>
      <w:pPr>
        <w:ind w:left="5040" w:hanging="360"/>
      </w:pPr>
      <w:rPr>
        <w:rFonts w:ascii="Symbol" w:hAnsi="Symbol" w:hint="default"/>
      </w:rPr>
    </w:lvl>
    <w:lvl w:ilvl="7" w:tplc="6CB03E86">
      <w:start w:val="1"/>
      <w:numFmt w:val="bullet"/>
      <w:lvlText w:val="o"/>
      <w:lvlJc w:val="left"/>
      <w:pPr>
        <w:ind w:left="5760" w:hanging="360"/>
      </w:pPr>
      <w:rPr>
        <w:rFonts w:ascii="Courier New" w:hAnsi="Courier New" w:hint="default"/>
      </w:rPr>
    </w:lvl>
    <w:lvl w:ilvl="8" w:tplc="03506192">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2"/>
  </w:num>
  <w:num w:numId="5">
    <w:abstractNumId w:val="9"/>
  </w:num>
  <w:num w:numId="6">
    <w:abstractNumId w:val="2"/>
  </w:num>
  <w:num w:numId="7">
    <w:abstractNumId w:val="8"/>
  </w:num>
  <w:num w:numId="8">
    <w:abstractNumId w:val="6"/>
  </w:num>
  <w:num w:numId="9">
    <w:abstractNumId w:val="5"/>
  </w:num>
  <w:num w:numId="10">
    <w:abstractNumId w:val="16"/>
  </w:num>
  <w:num w:numId="11">
    <w:abstractNumId w:val="13"/>
  </w:num>
  <w:num w:numId="12">
    <w:abstractNumId w:val="15"/>
  </w:num>
  <w:num w:numId="13">
    <w:abstractNumId w:val="4"/>
  </w:num>
  <w:num w:numId="14">
    <w:abstractNumId w:val="1"/>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89"/>
    <w:rsid w:val="00002FD2"/>
    <w:rsid w:val="00011680"/>
    <w:rsid w:val="00013082"/>
    <w:rsid w:val="00013547"/>
    <w:rsid w:val="000224E0"/>
    <w:rsid w:val="0002446F"/>
    <w:rsid w:val="00025391"/>
    <w:rsid w:val="000275C0"/>
    <w:rsid w:val="00032D9E"/>
    <w:rsid w:val="00045D93"/>
    <w:rsid w:val="00047456"/>
    <w:rsid w:val="0005487A"/>
    <w:rsid w:val="00093BC9"/>
    <w:rsid w:val="00094889"/>
    <w:rsid w:val="000A09D4"/>
    <w:rsid w:val="000A2119"/>
    <w:rsid w:val="000A24A1"/>
    <w:rsid w:val="000A373A"/>
    <w:rsid w:val="000B5113"/>
    <w:rsid w:val="00103EB8"/>
    <w:rsid w:val="00120053"/>
    <w:rsid w:val="00124281"/>
    <w:rsid w:val="00126D7B"/>
    <w:rsid w:val="001417BE"/>
    <w:rsid w:val="00143FE0"/>
    <w:rsid w:val="0017748D"/>
    <w:rsid w:val="00186B72"/>
    <w:rsid w:val="001A04C8"/>
    <w:rsid w:val="001A7057"/>
    <w:rsid w:val="001B7581"/>
    <w:rsid w:val="001E076D"/>
    <w:rsid w:val="001F4FC7"/>
    <w:rsid w:val="002107A3"/>
    <w:rsid w:val="00235DF2"/>
    <w:rsid w:val="00236A30"/>
    <w:rsid w:val="0026320F"/>
    <w:rsid w:val="00284404"/>
    <w:rsid w:val="0029488E"/>
    <w:rsid w:val="00295CBF"/>
    <w:rsid w:val="002B05C4"/>
    <w:rsid w:val="002B6097"/>
    <w:rsid w:val="002C5E09"/>
    <w:rsid w:val="002D06C5"/>
    <w:rsid w:val="002D5B92"/>
    <w:rsid w:val="002E09E2"/>
    <w:rsid w:val="002F701F"/>
    <w:rsid w:val="002F754C"/>
    <w:rsid w:val="002F7AB1"/>
    <w:rsid w:val="003060C5"/>
    <w:rsid w:val="00306E10"/>
    <w:rsid w:val="0031184F"/>
    <w:rsid w:val="00313C3C"/>
    <w:rsid w:val="00316F77"/>
    <w:rsid w:val="00326988"/>
    <w:rsid w:val="0032798C"/>
    <w:rsid w:val="00330B0A"/>
    <w:rsid w:val="003335D8"/>
    <w:rsid w:val="00337919"/>
    <w:rsid w:val="0034313A"/>
    <w:rsid w:val="00350733"/>
    <w:rsid w:val="0035255A"/>
    <w:rsid w:val="003602CE"/>
    <w:rsid w:val="00360D11"/>
    <w:rsid w:val="0039079B"/>
    <w:rsid w:val="00390B96"/>
    <w:rsid w:val="0039570B"/>
    <w:rsid w:val="003A5E9C"/>
    <w:rsid w:val="003C0746"/>
    <w:rsid w:val="003C6EDB"/>
    <w:rsid w:val="003D07EE"/>
    <w:rsid w:val="003E2835"/>
    <w:rsid w:val="003F090A"/>
    <w:rsid w:val="003F27DD"/>
    <w:rsid w:val="00402FBD"/>
    <w:rsid w:val="00411597"/>
    <w:rsid w:val="0042632C"/>
    <w:rsid w:val="0043580A"/>
    <w:rsid w:val="00456968"/>
    <w:rsid w:val="00476497"/>
    <w:rsid w:val="00480DDF"/>
    <w:rsid w:val="00493EF5"/>
    <w:rsid w:val="004B51DF"/>
    <w:rsid w:val="004C696E"/>
    <w:rsid w:val="004D52BE"/>
    <w:rsid w:val="004E73EE"/>
    <w:rsid w:val="004F10E7"/>
    <w:rsid w:val="004F3FDA"/>
    <w:rsid w:val="00510FB3"/>
    <w:rsid w:val="00523F6E"/>
    <w:rsid w:val="0052522F"/>
    <w:rsid w:val="00544A8D"/>
    <w:rsid w:val="0054587A"/>
    <w:rsid w:val="00546D0D"/>
    <w:rsid w:val="00547C7F"/>
    <w:rsid w:val="005B6677"/>
    <w:rsid w:val="005B7486"/>
    <w:rsid w:val="005D49AC"/>
    <w:rsid w:val="0060098B"/>
    <w:rsid w:val="00626A75"/>
    <w:rsid w:val="006317FF"/>
    <w:rsid w:val="00633358"/>
    <w:rsid w:val="0064482E"/>
    <w:rsid w:val="00660B7E"/>
    <w:rsid w:val="006748ED"/>
    <w:rsid w:val="0068090D"/>
    <w:rsid w:val="006912D4"/>
    <w:rsid w:val="00691A33"/>
    <w:rsid w:val="006953A3"/>
    <w:rsid w:val="006958CC"/>
    <w:rsid w:val="006964AA"/>
    <w:rsid w:val="00696BE3"/>
    <w:rsid w:val="00697567"/>
    <w:rsid w:val="006A0ABD"/>
    <w:rsid w:val="006A5C57"/>
    <w:rsid w:val="006B1525"/>
    <w:rsid w:val="006C0038"/>
    <w:rsid w:val="006D0A4E"/>
    <w:rsid w:val="006D1D9B"/>
    <w:rsid w:val="006D7913"/>
    <w:rsid w:val="006E6B96"/>
    <w:rsid w:val="006F2F8E"/>
    <w:rsid w:val="00706484"/>
    <w:rsid w:val="00715E2D"/>
    <w:rsid w:val="00721007"/>
    <w:rsid w:val="007223E6"/>
    <w:rsid w:val="007809D5"/>
    <w:rsid w:val="007821C4"/>
    <w:rsid w:val="00795E8B"/>
    <w:rsid w:val="007A0054"/>
    <w:rsid w:val="007A3B07"/>
    <w:rsid w:val="007A71FE"/>
    <w:rsid w:val="007C3E90"/>
    <w:rsid w:val="007C75AE"/>
    <w:rsid w:val="007D5B9B"/>
    <w:rsid w:val="007D7430"/>
    <w:rsid w:val="007E6CF1"/>
    <w:rsid w:val="007F6354"/>
    <w:rsid w:val="008067EF"/>
    <w:rsid w:val="00821A11"/>
    <w:rsid w:val="00824ABE"/>
    <w:rsid w:val="0083072A"/>
    <w:rsid w:val="00834330"/>
    <w:rsid w:val="008346E7"/>
    <w:rsid w:val="00845C24"/>
    <w:rsid w:val="00854B1A"/>
    <w:rsid w:val="00855468"/>
    <w:rsid w:val="008617CE"/>
    <w:rsid w:val="00873B09"/>
    <w:rsid w:val="00880A21"/>
    <w:rsid w:val="00884ABC"/>
    <w:rsid w:val="008851C4"/>
    <w:rsid w:val="0088769F"/>
    <w:rsid w:val="00892F5E"/>
    <w:rsid w:val="008C51A3"/>
    <w:rsid w:val="008C7867"/>
    <w:rsid w:val="008C7A8E"/>
    <w:rsid w:val="008D1ECC"/>
    <w:rsid w:val="008D3765"/>
    <w:rsid w:val="008E7179"/>
    <w:rsid w:val="008F5790"/>
    <w:rsid w:val="0090696C"/>
    <w:rsid w:val="0090726A"/>
    <w:rsid w:val="00907768"/>
    <w:rsid w:val="009164E3"/>
    <w:rsid w:val="009236A6"/>
    <w:rsid w:val="009432ED"/>
    <w:rsid w:val="009454F3"/>
    <w:rsid w:val="00951F07"/>
    <w:rsid w:val="00976A61"/>
    <w:rsid w:val="00977B12"/>
    <w:rsid w:val="00995E29"/>
    <w:rsid w:val="009A273F"/>
    <w:rsid w:val="009C4505"/>
    <w:rsid w:val="009D2985"/>
    <w:rsid w:val="009D3A04"/>
    <w:rsid w:val="009F17AC"/>
    <w:rsid w:val="00A0081F"/>
    <w:rsid w:val="00A02203"/>
    <w:rsid w:val="00A04E52"/>
    <w:rsid w:val="00A07F21"/>
    <w:rsid w:val="00A17F6F"/>
    <w:rsid w:val="00A40865"/>
    <w:rsid w:val="00A57521"/>
    <w:rsid w:val="00A9065F"/>
    <w:rsid w:val="00A9548B"/>
    <w:rsid w:val="00A97558"/>
    <w:rsid w:val="00AA2348"/>
    <w:rsid w:val="00AC02D9"/>
    <w:rsid w:val="00AC2E7F"/>
    <w:rsid w:val="00AD2113"/>
    <w:rsid w:val="00AF0436"/>
    <w:rsid w:val="00AF1641"/>
    <w:rsid w:val="00AF6823"/>
    <w:rsid w:val="00B13B4B"/>
    <w:rsid w:val="00B156AC"/>
    <w:rsid w:val="00B17DE5"/>
    <w:rsid w:val="00B2520E"/>
    <w:rsid w:val="00B42168"/>
    <w:rsid w:val="00B514BD"/>
    <w:rsid w:val="00B564C7"/>
    <w:rsid w:val="00B56F2F"/>
    <w:rsid w:val="00B62A01"/>
    <w:rsid w:val="00B63928"/>
    <w:rsid w:val="00B75A92"/>
    <w:rsid w:val="00BA5D03"/>
    <w:rsid w:val="00BA5D81"/>
    <w:rsid w:val="00BB1610"/>
    <w:rsid w:val="00BB1A7C"/>
    <w:rsid w:val="00BB393A"/>
    <w:rsid w:val="00BC68DA"/>
    <w:rsid w:val="00BE1CDA"/>
    <w:rsid w:val="00BE2ECF"/>
    <w:rsid w:val="00BE49F4"/>
    <w:rsid w:val="00BE589F"/>
    <w:rsid w:val="00C0083F"/>
    <w:rsid w:val="00C037EA"/>
    <w:rsid w:val="00C04F02"/>
    <w:rsid w:val="00C12055"/>
    <w:rsid w:val="00C41365"/>
    <w:rsid w:val="00C44A9F"/>
    <w:rsid w:val="00C608A0"/>
    <w:rsid w:val="00C70B83"/>
    <w:rsid w:val="00C76B2D"/>
    <w:rsid w:val="00C87327"/>
    <w:rsid w:val="00CC13B3"/>
    <w:rsid w:val="00CC4F89"/>
    <w:rsid w:val="00CD1D0B"/>
    <w:rsid w:val="00CD5EEA"/>
    <w:rsid w:val="00CF1F24"/>
    <w:rsid w:val="00D05858"/>
    <w:rsid w:val="00D103CD"/>
    <w:rsid w:val="00D17D1D"/>
    <w:rsid w:val="00D23514"/>
    <w:rsid w:val="00D238F0"/>
    <w:rsid w:val="00D332B4"/>
    <w:rsid w:val="00D531B2"/>
    <w:rsid w:val="00D60FF4"/>
    <w:rsid w:val="00D80B27"/>
    <w:rsid w:val="00DA2E8E"/>
    <w:rsid w:val="00DB5CEE"/>
    <w:rsid w:val="00DD369F"/>
    <w:rsid w:val="00DF1137"/>
    <w:rsid w:val="00DF3D62"/>
    <w:rsid w:val="00E15507"/>
    <w:rsid w:val="00E159D0"/>
    <w:rsid w:val="00E21BC2"/>
    <w:rsid w:val="00E30154"/>
    <w:rsid w:val="00E32B6E"/>
    <w:rsid w:val="00E371EC"/>
    <w:rsid w:val="00E43246"/>
    <w:rsid w:val="00E43379"/>
    <w:rsid w:val="00E56938"/>
    <w:rsid w:val="00E74A98"/>
    <w:rsid w:val="00E849B4"/>
    <w:rsid w:val="00E8645E"/>
    <w:rsid w:val="00EB484A"/>
    <w:rsid w:val="00ED148B"/>
    <w:rsid w:val="00ED43D5"/>
    <w:rsid w:val="00ED6550"/>
    <w:rsid w:val="00ED6AAD"/>
    <w:rsid w:val="00F00EFC"/>
    <w:rsid w:val="00F028DD"/>
    <w:rsid w:val="00F11C2F"/>
    <w:rsid w:val="00F2167D"/>
    <w:rsid w:val="00F224BE"/>
    <w:rsid w:val="00F44DFB"/>
    <w:rsid w:val="00F82F47"/>
    <w:rsid w:val="00FB4FFE"/>
    <w:rsid w:val="00FE3A84"/>
    <w:rsid w:val="00FF3178"/>
    <w:rsid w:val="0418B893"/>
    <w:rsid w:val="05C431ED"/>
    <w:rsid w:val="06C9CB81"/>
    <w:rsid w:val="0A43ABAD"/>
    <w:rsid w:val="0A4764EA"/>
    <w:rsid w:val="0BF11D71"/>
    <w:rsid w:val="0C5E1431"/>
    <w:rsid w:val="0CF0B2E2"/>
    <w:rsid w:val="0D9DF2EC"/>
    <w:rsid w:val="0EEB5AF1"/>
    <w:rsid w:val="0FA2C493"/>
    <w:rsid w:val="10CB0AD1"/>
    <w:rsid w:val="1171EA58"/>
    <w:rsid w:val="128D3FAC"/>
    <w:rsid w:val="16C62DDE"/>
    <w:rsid w:val="1760B32F"/>
    <w:rsid w:val="17C2125A"/>
    <w:rsid w:val="1854C179"/>
    <w:rsid w:val="1948AECA"/>
    <w:rsid w:val="1BC7AE9B"/>
    <w:rsid w:val="1D1CDE7D"/>
    <w:rsid w:val="1D92CEFD"/>
    <w:rsid w:val="1E4AB67C"/>
    <w:rsid w:val="1EEE6631"/>
    <w:rsid w:val="1F1F30CE"/>
    <w:rsid w:val="1F97F91B"/>
    <w:rsid w:val="1FE826CC"/>
    <w:rsid w:val="2011BEF2"/>
    <w:rsid w:val="22241762"/>
    <w:rsid w:val="2258C1AD"/>
    <w:rsid w:val="227250F3"/>
    <w:rsid w:val="22ED7251"/>
    <w:rsid w:val="23B3F37F"/>
    <w:rsid w:val="287F8D47"/>
    <w:rsid w:val="29D03800"/>
    <w:rsid w:val="2A72A416"/>
    <w:rsid w:val="2AE71B47"/>
    <w:rsid w:val="2BF9516B"/>
    <w:rsid w:val="2D9D0A2D"/>
    <w:rsid w:val="2DF7578D"/>
    <w:rsid w:val="2E96A4C7"/>
    <w:rsid w:val="303073B6"/>
    <w:rsid w:val="30CB886A"/>
    <w:rsid w:val="3695915F"/>
    <w:rsid w:val="36D72047"/>
    <w:rsid w:val="36F3D5B2"/>
    <w:rsid w:val="38A8D98E"/>
    <w:rsid w:val="38DE770D"/>
    <w:rsid w:val="399CB2AC"/>
    <w:rsid w:val="39B007A2"/>
    <w:rsid w:val="39C04BB7"/>
    <w:rsid w:val="3C6B3D0F"/>
    <w:rsid w:val="3CC6FE7B"/>
    <w:rsid w:val="3F403342"/>
    <w:rsid w:val="3F712C83"/>
    <w:rsid w:val="3F8E0BC9"/>
    <w:rsid w:val="4428B249"/>
    <w:rsid w:val="45C6A997"/>
    <w:rsid w:val="46B85BC3"/>
    <w:rsid w:val="48009E2A"/>
    <w:rsid w:val="491ACB0D"/>
    <w:rsid w:val="4E508F3A"/>
    <w:rsid w:val="5413A311"/>
    <w:rsid w:val="5470477C"/>
    <w:rsid w:val="54E364CE"/>
    <w:rsid w:val="5725BE1B"/>
    <w:rsid w:val="57E09898"/>
    <w:rsid w:val="5B69EDBB"/>
    <w:rsid w:val="5B9F1228"/>
    <w:rsid w:val="5BBFC3F7"/>
    <w:rsid w:val="5C918B57"/>
    <w:rsid w:val="5D04B0FD"/>
    <w:rsid w:val="61263823"/>
    <w:rsid w:val="62F0D964"/>
    <w:rsid w:val="62F451C8"/>
    <w:rsid w:val="632C2B0F"/>
    <w:rsid w:val="6489CCB7"/>
    <w:rsid w:val="67224533"/>
    <w:rsid w:val="67419D20"/>
    <w:rsid w:val="69D69171"/>
    <w:rsid w:val="6ADDB0F9"/>
    <w:rsid w:val="6BA05F0A"/>
    <w:rsid w:val="6C603C9D"/>
    <w:rsid w:val="6C9A59FF"/>
    <w:rsid w:val="6E8C8217"/>
    <w:rsid w:val="6EF3694A"/>
    <w:rsid w:val="6FAB86D0"/>
    <w:rsid w:val="75813275"/>
    <w:rsid w:val="767EA17B"/>
    <w:rsid w:val="76C145DF"/>
    <w:rsid w:val="77AF559C"/>
    <w:rsid w:val="77E84B68"/>
    <w:rsid w:val="7A48F963"/>
    <w:rsid w:val="7DAC13D9"/>
    <w:rsid w:val="7EBC5A23"/>
    <w:rsid w:val="7ED436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3F9B9"/>
  <w15:chartTrackingRefBased/>
  <w15:docId w15:val="{8799D697-FAAF-4F78-B104-766805BA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889"/>
    <w:pPr>
      <w:ind w:left="720"/>
      <w:contextualSpacing/>
    </w:pPr>
  </w:style>
  <w:style w:type="table" w:styleId="TableGrid">
    <w:name w:val="Table Grid"/>
    <w:basedOn w:val="TableNormal"/>
    <w:uiPriority w:val="39"/>
    <w:rsid w:val="000948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4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330"/>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C41365"/>
    <w:rPr>
      <w:color w:val="808080"/>
    </w:rPr>
  </w:style>
  <w:style w:type="paragraph" w:styleId="Header">
    <w:name w:val="header"/>
    <w:basedOn w:val="Normal"/>
    <w:link w:val="HeaderChar"/>
    <w:uiPriority w:val="99"/>
    <w:unhideWhenUsed/>
    <w:rsid w:val="002B6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97"/>
  </w:style>
  <w:style w:type="paragraph" w:styleId="Footer">
    <w:name w:val="footer"/>
    <w:basedOn w:val="Normal"/>
    <w:link w:val="FooterChar"/>
    <w:uiPriority w:val="99"/>
    <w:unhideWhenUsed/>
    <w:rsid w:val="002B6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097"/>
  </w:style>
  <w:style w:type="character" w:styleId="Hyperlink">
    <w:name w:val="Hyperlink"/>
    <w:basedOn w:val="DefaultParagraphFont"/>
    <w:uiPriority w:val="99"/>
    <w:unhideWhenUsed/>
    <w:rsid w:val="000224E0"/>
    <w:rPr>
      <w:color w:val="0563C1" w:themeColor="hyperlink"/>
      <w:u w:val="single"/>
    </w:rPr>
  </w:style>
  <w:style w:type="character" w:styleId="UnresolvedMention">
    <w:name w:val="Unresolved Mention"/>
    <w:basedOn w:val="DefaultParagraphFont"/>
    <w:uiPriority w:val="99"/>
    <w:semiHidden/>
    <w:unhideWhenUsed/>
    <w:rsid w:val="00022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niors@tenniseurop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C2C09389426449A1E6A00B88F913B" ma:contentTypeVersion="11" ma:contentTypeDescription="Create a new document." ma:contentTypeScope="" ma:versionID="78561bd13fca9f8c8a54e548a54e8599">
  <xsd:schema xmlns:xsd="http://www.w3.org/2001/XMLSchema" xmlns:xs="http://www.w3.org/2001/XMLSchema" xmlns:p="http://schemas.microsoft.com/office/2006/metadata/properties" xmlns:ns2="5916aad3-0f14-4bb1-8ec5-82b864373c9a" xmlns:ns3="9e13ee33-c38a-4378-b84f-db1ad0c76c35" targetNamespace="http://schemas.microsoft.com/office/2006/metadata/properties" ma:root="true" ma:fieldsID="6c0d76b4d9c33460e7faef178964073e" ns2:_="" ns3:_="">
    <xsd:import namespace="5916aad3-0f14-4bb1-8ec5-82b864373c9a"/>
    <xsd:import namespace="9e13ee33-c38a-4378-b84f-db1ad0c76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ad3-0f14-4bb1-8ec5-82b864373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3ee33-c38a-4378-b84f-db1ad0c76c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C5710-C0D4-4E28-B9FD-80ED151A1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ad3-0f14-4bb1-8ec5-82b864373c9a"/>
    <ds:schemaRef ds:uri="9e13ee33-c38a-4378-b84f-db1ad0c76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90203-4DC1-4629-A6C4-BC40FFC1B5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E3E5B-3EE3-46F7-AB66-7A04FE0C1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2323</Words>
  <Characters>13247</Characters>
  <Application>Microsoft Office Word</Application>
  <DocSecurity>0</DocSecurity>
  <Lines>110</Lines>
  <Paragraphs>31</Paragraphs>
  <ScaleCrop>false</ScaleCrop>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Miller</dc:creator>
  <cp:keywords/>
  <dc:description/>
  <cp:lastModifiedBy>Nathalie Klink</cp:lastModifiedBy>
  <cp:revision>246</cp:revision>
  <dcterms:created xsi:type="dcterms:W3CDTF">2020-07-18T03:07:00Z</dcterms:created>
  <dcterms:modified xsi:type="dcterms:W3CDTF">2020-08-03T12:34:00Z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0x010100F80C2C09389426449A1E6A00B88F913B</vt:lpwstr>
  </property>
</Properties>
</file>